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6A6" w:rsidRPr="009F763A" w:rsidRDefault="001B66A6" w:rsidP="001B66A6">
      <w:pPr>
        <w:spacing w:after="160" w:line="259" w:lineRule="auto"/>
        <w:jc w:val="right"/>
        <w:rPr>
          <w:sz w:val="24"/>
          <w:szCs w:val="24"/>
        </w:rPr>
      </w:pPr>
      <w:r w:rsidRPr="009F763A">
        <w:rPr>
          <w:rFonts w:cstheme="minorBidi"/>
          <w:b w:val="0"/>
          <w:sz w:val="22"/>
          <w:szCs w:val="22"/>
          <w:vertAlign w:val="superscript"/>
        </w:rPr>
        <w:footnoteReference w:id="1"/>
      </w:r>
      <w:r w:rsidRPr="009F763A">
        <w:rPr>
          <w:rFonts w:cstheme="minorBidi"/>
          <w:b w:val="0"/>
          <w:sz w:val="22"/>
          <w:szCs w:val="22"/>
        </w:rPr>
        <w:t xml:space="preserve"> </w:t>
      </w:r>
      <w:r w:rsidRPr="009F763A">
        <w:rPr>
          <w:rFonts w:cstheme="minorBidi"/>
          <w:b w:val="0"/>
          <w:sz w:val="22"/>
          <w:szCs w:val="22"/>
          <w:vertAlign w:val="superscript"/>
        </w:rPr>
        <w:footnoteReference w:id="2"/>
      </w:r>
      <w:r w:rsidRPr="009F763A">
        <w:rPr>
          <w:i/>
          <w:sz w:val="24"/>
          <w:szCs w:val="24"/>
        </w:rPr>
        <w:t>4.4./B. melléklet</w:t>
      </w:r>
      <w:r w:rsidRPr="009F763A">
        <w:rPr>
          <w:sz w:val="24"/>
          <w:szCs w:val="24"/>
        </w:rPr>
        <w:t xml:space="preserve"> a 3/2015.(II.27.) önkormányzati rendelethez</w:t>
      </w:r>
    </w:p>
    <w:p w:rsidR="001B66A6" w:rsidRPr="009F763A" w:rsidRDefault="001B66A6" w:rsidP="001B66A6">
      <w:pPr>
        <w:spacing w:after="160" w:line="259" w:lineRule="auto"/>
        <w:jc w:val="right"/>
        <w:rPr>
          <w:rFonts w:cstheme="minorBidi"/>
          <w:b w:val="0"/>
          <w:sz w:val="24"/>
          <w:szCs w:val="24"/>
        </w:rPr>
      </w:pPr>
    </w:p>
    <w:p w:rsidR="001B66A6" w:rsidRPr="009F763A" w:rsidRDefault="001B66A6" w:rsidP="001B66A6">
      <w:pPr>
        <w:spacing w:line="264" w:lineRule="auto"/>
        <w:jc w:val="right"/>
        <w:rPr>
          <w:rFonts w:cstheme="minorBidi"/>
          <w:sz w:val="24"/>
          <w:szCs w:val="24"/>
        </w:rPr>
      </w:pPr>
      <w:r w:rsidRPr="009F763A">
        <w:rPr>
          <w:rFonts w:cstheme="minorBidi"/>
          <w:sz w:val="24"/>
          <w:szCs w:val="24"/>
        </w:rPr>
        <w:t>„B/2” Lap</w:t>
      </w:r>
    </w:p>
    <w:p w:rsidR="001B66A6" w:rsidRPr="009F763A" w:rsidRDefault="001B66A6" w:rsidP="001B66A6">
      <w:pPr>
        <w:jc w:val="center"/>
        <w:rPr>
          <w:rFonts w:cstheme="minorBidi"/>
          <w:sz w:val="24"/>
          <w:szCs w:val="24"/>
        </w:rPr>
      </w:pPr>
    </w:p>
    <w:p w:rsidR="001B66A6" w:rsidRPr="009F763A" w:rsidRDefault="001B66A6" w:rsidP="001B66A6">
      <w:pPr>
        <w:jc w:val="center"/>
        <w:rPr>
          <w:rFonts w:cstheme="minorBidi"/>
          <w:caps/>
          <w:sz w:val="24"/>
          <w:szCs w:val="24"/>
        </w:rPr>
      </w:pPr>
      <w:r w:rsidRPr="009F763A">
        <w:rPr>
          <w:rFonts w:cstheme="minorBidi"/>
          <w:sz w:val="24"/>
          <w:szCs w:val="24"/>
        </w:rPr>
        <w:t xml:space="preserve">KÉRELEM </w:t>
      </w:r>
      <w:r>
        <w:rPr>
          <w:rFonts w:cstheme="minorBidi"/>
          <w:sz w:val="24"/>
          <w:szCs w:val="24"/>
        </w:rPr>
        <w:t>BETEGÁPOLÁSI TÁMOGATÁS PLUSZ IRÁNT</w:t>
      </w:r>
    </w:p>
    <w:p w:rsidR="001B66A6" w:rsidRPr="009F763A" w:rsidRDefault="001B66A6" w:rsidP="001B66A6">
      <w:pPr>
        <w:jc w:val="center"/>
        <w:rPr>
          <w:rFonts w:cstheme="minorBidi"/>
          <w:b w:val="0"/>
          <w:sz w:val="24"/>
          <w:szCs w:val="24"/>
        </w:rPr>
      </w:pPr>
    </w:p>
    <w:p w:rsidR="001B66A6" w:rsidRPr="009F763A" w:rsidRDefault="001B66A6" w:rsidP="001B66A6">
      <w:pPr>
        <w:autoSpaceDE w:val="0"/>
        <w:autoSpaceDN w:val="0"/>
        <w:adjustRightInd w:val="0"/>
        <w:spacing w:before="240" w:after="120"/>
        <w:jc w:val="both"/>
        <w:rPr>
          <w:rFonts w:cstheme="minorBidi"/>
          <w:b w:val="0"/>
          <w:sz w:val="24"/>
          <w:szCs w:val="24"/>
        </w:rPr>
      </w:pPr>
      <w:r w:rsidRPr="009F763A">
        <w:rPr>
          <w:rFonts w:cstheme="minorBidi"/>
          <w:b w:val="0"/>
          <w:sz w:val="24"/>
          <w:szCs w:val="24"/>
        </w:rPr>
        <w:t>Alulírott kérem a KIEMELT ÁPOLÁSI DÍJ</w:t>
      </w:r>
      <w:r>
        <w:rPr>
          <w:rFonts w:cstheme="minorBidi"/>
          <w:b w:val="0"/>
          <w:sz w:val="24"/>
          <w:szCs w:val="24"/>
        </w:rPr>
        <w:t>RA való jogosultság</w:t>
      </w:r>
      <w:r w:rsidRPr="009F763A">
        <w:rPr>
          <w:rFonts w:cstheme="minorBidi"/>
          <w:b w:val="0"/>
          <w:sz w:val="24"/>
          <w:szCs w:val="24"/>
        </w:rPr>
        <w:t xml:space="preserve"> mellett </w:t>
      </w:r>
      <w:r>
        <w:rPr>
          <w:rFonts w:cstheme="minorBidi"/>
          <w:b w:val="0"/>
          <w:sz w:val="24"/>
          <w:szCs w:val="24"/>
        </w:rPr>
        <w:t>a betegápolási plusz</w:t>
      </w:r>
      <w:r w:rsidRPr="009F763A">
        <w:rPr>
          <w:rFonts w:cstheme="minorBidi"/>
          <w:b w:val="0"/>
          <w:sz w:val="24"/>
          <w:szCs w:val="24"/>
        </w:rPr>
        <w:t xml:space="preserve"> </w:t>
      </w:r>
      <w:r>
        <w:rPr>
          <w:rFonts w:cstheme="minorBidi"/>
          <w:b w:val="0"/>
          <w:sz w:val="24"/>
          <w:szCs w:val="24"/>
        </w:rPr>
        <w:t xml:space="preserve">támogatás </w:t>
      </w:r>
      <w:r w:rsidRPr="009F763A">
        <w:rPr>
          <w:rFonts w:cstheme="minorBidi"/>
          <w:b w:val="0"/>
          <w:sz w:val="24"/>
          <w:szCs w:val="24"/>
        </w:rPr>
        <w:t>megállapítását fokozott ápolást igénylő hozzátartozóm gondozására való tekintettel.</w:t>
      </w:r>
    </w:p>
    <w:p w:rsidR="001B66A6" w:rsidRPr="009F763A" w:rsidRDefault="001B66A6" w:rsidP="001B66A6">
      <w:pPr>
        <w:tabs>
          <w:tab w:val="left" w:leader="dot" w:pos="1276"/>
          <w:tab w:val="left" w:leader="dot" w:pos="7938"/>
        </w:tabs>
        <w:spacing w:before="80" w:after="20"/>
        <w:jc w:val="both"/>
        <w:rPr>
          <w:rFonts w:cstheme="minorBidi"/>
          <w:b w:val="0"/>
          <w:sz w:val="24"/>
          <w:szCs w:val="24"/>
        </w:rPr>
      </w:pPr>
    </w:p>
    <w:p w:rsidR="001B66A6" w:rsidRPr="009F763A" w:rsidRDefault="001B66A6" w:rsidP="001B66A6">
      <w:pPr>
        <w:tabs>
          <w:tab w:val="left" w:leader="dot" w:pos="1276"/>
          <w:tab w:val="left" w:leader="dot" w:pos="7938"/>
        </w:tabs>
        <w:spacing w:before="80" w:after="20"/>
        <w:jc w:val="both"/>
        <w:rPr>
          <w:rFonts w:cstheme="minorBidi"/>
          <w:b w:val="0"/>
          <w:color w:val="000000"/>
          <w:sz w:val="24"/>
          <w:szCs w:val="24"/>
        </w:rPr>
      </w:pPr>
      <w:r w:rsidRPr="009F763A">
        <w:rPr>
          <w:rFonts w:cstheme="minorBidi"/>
          <w:b w:val="0"/>
          <w:color w:val="000000"/>
          <w:sz w:val="24"/>
          <w:szCs w:val="24"/>
        </w:rPr>
        <w:t xml:space="preserve">Neve: </w:t>
      </w:r>
      <w:r w:rsidRPr="009F763A">
        <w:rPr>
          <w:rFonts w:cstheme="minorBidi"/>
          <w:b w:val="0"/>
          <w:color w:val="000000"/>
          <w:sz w:val="24"/>
          <w:szCs w:val="24"/>
        </w:rPr>
        <w:tab/>
      </w:r>
      <w:r w:rsidRPr="009F763A">
        <w:rPr>
          <w:rFonts w:cstheme="minorBidi"/>
          <w:b w:val="0"/>
          <w:color w:val="000000"/>
          <w:sz w:val="24"/>
          <w:szCs w:val="24"/>
        </w:rPr>
        <w:tab/>
      </w:r>
    </w:p>
    <w:p w:rsidR="001B66A6" w:rsidRPr="009F763A" w:rsidRDefault="001B66A6" w:rsidP="001B66A6">
      <w:pPr>
        <w:tabs>
          <w:tab w:val="left" w:leader="dot" w:pos="1985"/>
          <w:tab w:val="left" w:leader="dot" w:pos="7938"/>
        </w:tabs>
        <w:spacing w:before="80" w:after="20"/>
        <w:jc w:val="both"/>
        <w:rPr>
          <w:rFonts w:cstheme="minorBidi"/>
          <w:b w:val="0"/>
          <w:color w:val="000000"/>
          <w:sz w:val="24"/>
          <w:szCs w:val="24"/>
        </w:rPr>
      </w:pPr>
      <w:r w:rsidRPr="009F763A">
        <w:rPr>
          <w:rFonts w:cstheme="minorBidi"/>
          <w:b w:val="0"/>
          <w:color w:val="000000"/>
          <w:sz w:val="24"/>
          <w:szCs w:val="24"/>
        </w:rPr>
        <w:t>Születési neve:</w:t>
      </w:r>
      <w:r w:rsidRPr="009F763A">
        <w:rPr>
          <w:rFonts w:cstheme="minorBidi"/>
          <w:b w:val="0"/>
          <w:color w:val="000000"/>
          <w:sz w:val="24"/>
          <w:szCs w:val="24"/>
        </w:rPr>
        <w:tab/>
      </w:r>
      <w:r w:rsidRPr="009F763A">
        <w:rPr>
          <w:rFonts w:cstheme="minorBidi"/>
          <w:b w:val="0"/>
          <w:color w:val="000000"/>
          <w:sz w:val="24"/>
          <w:szCs w:val="24"/>
        </w:rPr>
        <w:tab/>
      </w:r>
    </w:p>
    <w:p w:rsidR="001B66A6" w:rsidRPr="009F763A" w:rsidRDefault="001B66A6" w:rsidP="001B66A6">
      <w:pPr>
        <w:tabs>
          <w:tab w:val="left" w:leader="dot" w:pos="1985"/>
          <w:tab w:val="left" w:leader="dot" w:pos="7938"/>
        </w:tabs>
        <w:spacing w:before="80" w:after="20"/>
        <w:jc w:val="both"/>
        <w:rPr>
          <w:rFonts w:cstheme="minorBidi"/>
          <w:b w:val="0"/>
          <w:color w:val="000000"/>
          <w:sz w:val="24"/>
          <w:szCs w:val="24"/>
        </w:rPr>
      </w:pPr>
      <w:r w:rsidRPr="009F763A">
        <w:rPr>
          <w:rFonts w:cstheme="minorBidi"/>
          <w:b w:val="0"/>
          <w:color w:val="000000"/>
          <w:sz w:val="24"/>
          <w:szCs w:val="24"/>
        </w:rPr>
        <w:t xml:space="preserve">Anyja neve: </w:t>
      </w:r>
      <w:r w:rsidRPr="009F763A">
        <w:rPr>
          <w:rFonts w:cstheme="minorBidi"/>
          <w:b w:val="0"/>
          <w:color w:val="000000"/>
          <w:sz w:val="24"/>
          <w:szCs w:val="24"/>
        </w:rPr>
        <w:tab/>
      </w:r>
      <w:r w:rsidRPr="009F763A">
        <w:rPr>
          <w:rFonts w:cstheme="minorBidi"/>
          <w:b w:val="0"/>
          <w:color w:val="000000"/>
          <w:sz w:val="24"/>
          <w:szCs w:val="24"/>
        </w:rPr>
        <w:tab/>
      </w:r>
    </w:p>
    <w:p w:rsidR="001B66A6" w:rsidRPr="009F763A" w:rsidRDefault="001B66A6" w:rsidP="001B66A6">
      <w:pPr>
        <w:tabs>
          <w:tab w:val="left" w:leader="dot" w:pos="3686"/>
          <w:tab w:val="left" w:leader="dot" w:pos="7938"/>
        </w:tabs>
        <w:spacing w:before="80" w:after="20"/>
        <w:jc w:val="both"/>
        <w:rPr>
          <w:rFonts w:cstheme="minorBidi"/>
          <w:b w:val="0"/>
          <w:color w:val="000000"/>
          <w:sz w:val="24"/>
          <w:szCs w:val="24"/>
        </w:rPr>
      </w:pPr>
      <w:r w:rsidRPr="009F763A">
        <w:rPr>
          <w:rFonts w:cstheme="minorBidi"/>
          <w:b w:val="0"/>
          <w:color w:val="000000"/>
          <w:sz w:val="24"/>
          <w:szCs w:val="24"/>
        </w:rPr>
        <w:t xml:space="preserve">Születési hely, idő (év, hó, nap): </w:t>
      </w:r>
      <w:r w:rsidRPr="009F763A">
        <w:rPr>
          <w:rFonts w:cstheme="minorBidi"/>
          <w:b w:val="0"/>
          <w:color w:val="000000"/>
          <w:sz w:val="24"/>
          <w:szCs w:val="24"/>
        </w:rPr>
        <w:tab/>
      </w:r>
      <w:r w:rsidRPr="009F763A">
        <w:rPr>
          <w:rFonts w:cstheme="minorBidi"/>
          <w:b w:val="0"/>
          <w:color w:val="000000"/>
          <w:sz w:val="24"/>
          <w:szCs w:val="24"/>
        </w:rPr>
        <w:tab/>
      </w:r>
    </w:p>
    <w:tbl>
      <w:tblPr>
        <w:tblW w:w="9285" w:type="dxa"/>
        <w:tblCellMar>
          <w:top w:w="15" w:type="dxa"/>
          <w:left w:w="15" w:type="dxa"/>
          <w:bottom w:w="15" w:type="dxa"/>
          <w:right w:w="15" w:type="dxa"/>
        </w:tblCellMar>
        <w:tblLook w:val="04A0" w:firstRow="1" w:lastRow="0" w:firstColumn="1" w:lastColumn="0" w:noHBand="0" w:noVBand="1"/>
      </w:tblPr>
      <w:tblGrid>
        <w:gridCol w:w="9285"/>
      </w:tblGrid>
      <w:tr w:rsidR="001B66A6" w:rsidRPr="009F763A" w:rsidTr="00A21D75">
        <w:tc>
          <w:tcPr>
            <w:tcW w:w="0" w:type="auto"/>
            <w:tcMar>
              <w:top w:w="15" w:type="dxa"/>
              <w:left w:w="75" w:type="dxa"/>
              <w:bottom w:w="15" w:type="dxa"/>
              <w:right w:w="75" w:type="dxa"/>
            </w:tcMar>
            <w:hideMark/>
          </w:tcPr>
          <w:p w:rsidR="001B66A6" w:rsidRPr="009F763A" w:rsidRDefault="001B66A6" w:rsidP="00A21D75">
            <w:pPr>
              <w:ind w:right="988"/>
              <w:rPr>
                <w:rFonts w:ascii="Times" w:hAnsi="Times" w:cs="Times"/>
                <w:b w:val="0"/>
                <w:color w:val="000000"/>
                <w:sz w:val="24"/>
                <w:szCs w:val="24"/>
              </w:rPr>
            </w:pPr>
            <w:r w:rsidRPr="009F763A">
              <w:rPr>
                <w:rFonts w:ascii="Times" w:hAnsi="Times" w:cs="Times"/>
                <w:color w:val="000000"/>
                <w:sz w:val="24"/>
                <w:szCs w:val="24"/>
              </w:rPr>
              <w:t>Lakóhelye:</w:t>
            </w:r>
            <w:r w:rsidRPr="009F763A">
              <w:rPr>
                <w:rFonts w:ascii="Times" w:hAnsi="Times" w:cs="Times"/>
                <w:b w:val="0"/>
                <w:color w:val="000000"/>
                <w:sz w:val="24"/>
                <w:szCs w:val="24"/>
              </w:rPr>
              <w:t> </w:t>
            </w:r>
            <w:r w:rsidRPr="009F763A">
              <w:rPr>
                <w:rFonts w:ascii="Webdings" w:hAnsi="Webdings" w:cs="Times"/>
                <w:b w:val="0"/>
                <w:color w:val="000000"/>
                <w:sz w:val="24"/>
                <w:szCs w:val="24"/>
              </w:rPr>
              <w:t></w:t>
            </w:r>
            <w:r w:rsidRPr="009F763A">
              <w:rPr>
                <w:rFonts w:ascii="Times" w:hAnsi="Times" w:cs="Times"/>
                <w:b w:val="0"/>
                <w:color w:val="000000"/>
                <w:sz w:val="24"/>
                <w:szCs w:val="24"/>
              </w:rPr>
              <w:t> </w:t>
            </w:r>
            <w:r w:rsidRPr="009F763A">
              <w:rPr>
                <w:rFonts w:ascii="Webdings" w:hAnsi="Webdings" w:cs="Times"/>
                <w:b w:val="0"/>
                <w:color w:val="000000"/>
                <w:sz w:val="24"/>
                <w:szCs w:val="24"/>
              </w:rPr>
              <w:t></w:t>
            </w:r>
            <w:r w:rsidRPr="009F763A">
              <w:rPr>
                <w:rFonts w:ascii="Times" w:hAnsi="Times" w:cs="Times"/>
                <w:b w:val="0"/>
                <w:color w:val="000000"/>
                <w:sz w:val="24"/>
                <w:szCs w:val="24"/>
              </w:rPr>
              <w:t> </w:t>
            </w:r>
            <w:r w:rsidRPr="009F763A">
              <w:rPr>
                <w:rFonts w:ascii="Webdings" w:hAnsi="Webdings" w:cs="Times"/>
                <w:b w:val="0"/>
                <w:color w:val="000000"/>
                <w:sz w:val="24"/>
                <w:szCs w:val="24"/>
              </w:rPr>
              <w:t></w:t>
            </w:r>
            <w:r w:rsidRPr="009F763A">
              <w:rPr>
                <w:rFonts w:ascii="Times" w:hAnsi="Times" w:cs="Times"/>
                <w:b w:val="0"/>
                <w:color w:val="000000"/>
                <w:sz w:val="24"/>
                <w:szCs w:val="24"/>
              </w:rPr>
              <w:t> </w:t>
            </w:r>
            <w:r w:rsidRPr="009F763A">
              <w:rPr>
                <w:rFonts w:ascii="Webdings" w:hAnsi="Webdings" w:cs="Times"/>
                <w:b w:val="0"/>
                <w:color w:val="000000"/>
                <w:sz w:val="24"/>
                <w:szCs w:val="24"/>
              </w:rPr>
              <w:t></w:t>
            </w:r>
            <w:r w:rsidRPr="009F763A">
              <w:rPr>
                <w:rFonts w:ascii="Times" w:hAnsi="Times" w:cs="Times"/>
                <w:b w:val="0"/>
                <w:color w:val="000000"/>
                <w:sz w:val="24"/>
                <w:szCs w:val="24"/>
              </w:rPr>
              <w:t> </w:t>
            </w:r>
            <w:proofErr w:type="gramStart"/>
            <w:r w:rsidRPr="009F763A">
              <w:rPr>
                <w:rFonts w:ascii="Times" w:hAnsi="Times" w:cs="Times"/>
                <w:b w:val="0"/>
                <w:color w:val="000000"/>
                <w:sz w:val="24"/>
                <w:szCs w:val="24"/>
              </w:rPr>
              <w:t>irányítószám ..</w:t>
            </w:r>
            <w:proofErr w:type="gramEnd"/>
            <w:r w:rsidRPr="009F763A">
              <w:rPr>
                <w:rFonts w:ascii="Times" w:hAnsi="Times" w:cs="Times"/>
                <w:b w:val="0"/>
                <w:color w:val="000000"/>
                <w:sz w:val="24"/>
                <w:szCs w:val="24"/>
              </w:rPr>
              <w:t>..................................................... település </w:t>
            </w:r>
            <w:r w:rsidRPr="009F763A">
              <w:rPr>
                <w:rFonts w:ascii="Times" w:hAnsi="Times" w:cs="Times"/>
                <w:b w:val="0"/>
                <w:color w:val="000000"/>
                <w:sz w:val="24"/>
                <w:szCs w:val="24"/>
              </w:rPr>
              <w:br/>
            </w:r>
            <w:proofErr w:type="gramStart"/>
            <w:r w:rsidRPr="009F763A">
              <w:rPr>
                <w:rFonts w:ascii="Times" w:hAnsi="Times" w:cs="Times"/>
                <w:b w:val="0"/>
                <w:color w:val="000000"/>
                <w:sz w:val="24"/>
                <w:szCs w:val="24"/>
              </w:rPr>
              <w:t>.....................................................</w:t>
            </w:r>
            <w:proofErr w:type="gramEnd"/>
            <w:r w:rsidRPr="009F763A">
              <w:rPr>
                <w:rFonts w:ascii="Times" w:hAnsi="Times" w:cs="Times"/>
                <w:b w:val="0"/>
                <w:color w:val="000000"/>
                <w:sz w:val="24"/>
                <w:szCs w:val="24"/>
              </w:rPr>
              <w:t xml:space="preserve">utca/út/tér .............. </w:t>
            </w:r>
            <w:proofErr w:type="gramStart"/>
            <w:r w:rsidRPr="009F763A">
              <w:rPr>
                <w:rFonts w:ascii="Times" w:hAnsi="Times" w:cs="Times"/>
                <w:b w:val="0"/>
                <w:color w:val="000000"/>
                <w:sz w:val="24"/>
                <w:szCs w:val="24"/>
              </w:rPr>
              <w:t>házszám ..</w:t>
            </w:r>
            <w:proofErr w:type="gramEnd"/>
            <w:r w:rsidRPr="009F763A">
              <w:rPr>
                <w:rFonts w:ascii="Times" w:hAnsi="Times" w:cs="Times"/>
                <w:b w:val="0"/>
                <w:color w:val="000000"/>
                <w:sz w:val="24"/>
                <w:szCs w:val="24"/>
              </w:rPr>
              <w:t>.......... épület/</w:t>
            </w:r>
            <w:proofErr w:type="gramStart"/>
            <w:r w:rsidRPr="009F763A">
              <w:rPr>
                <w:rFonts w:ascii="Times" w:hAnsi="Times" w:cs="Times"/>
                <w:b w:val="0"/>
                <w:color w:val="000000"/>
                <w:sz w:val="24"/>
                <w:szCs w:val="24"/>
              </w:rPr>
              <w:t>lépcsőház ..</w:t>
            </w:r>
            <w:proofErr w:type="gramEnd"/>
            <w:r w:rsidRPr="009F763A">
              <w:rPr>
                <w:rFonts w:ascii="Times" w:hAnsi="Times" w:cs="Times"/>
                <w:b w:val="0"/>
                <w:color w:val="000000"/>
                <w:sz w:val="24"/>
                <w:szCs w:val="24"/>
              </w:rPr>
              <w:t>............. emelet, ajtó</w:t>
            </w:r>
          </w:p>
        </w:tc>
      </w:tr>
      <w:tr w:rsidR="001B66A6" w:rsidRPr="009F763A" w:rsidTr="00A21D75">
        <w:tc>
          <w:tcPr>
            <w:tcW w:w="0" w:type="auto"/>
            <w:tcMar>
              <w:top w:w="15" w:type="dxa"/>
              <w:left w:w="75" w:type="dxa"/>
              <w:bottom w:w="15" w:type="dxa"/>
              <w:right w:w="75" w:type="dxa"/>
            </w:tcMar>
            <w:hideMark/>
          </w:tcPr>
          <w:p w:rsidR="001B66A6" w:rsidRPr="009F763A" w:rsidRDefault="001B66A6" w:rsidP="00A21D75">
            <w:pPr>
              <w:rPr>
                <w:rFonts w:ascii="Times" w:hAnsi="Times" w:cs="Times"/>
                <w:b w:val="0"/>
                <w:color w:val="000000"/>
                <w:sz w:val="24"/>
                <w:szCs w:val="24"/>
              </w:rPr>
            </w:pPr>
            <w:r w:rsidRPr="009F763A">
              <w:rPr>
                <w:rFonts w:ascii="Times" w:hAnsi="Times" w:cs="Times"/>
                <w:color w:val="000000"/>
                <w:sz w:val="24"/>
                <w:szCs w:val="24"/>
              </w:rPr>
              <w:t>Tartózkodási helye:</w:t>
            </w:r>
            <w:r w:rsidRPr="009F763A">
              <w:rPr>
                <w:rFonts w:ascii="Times" w:hAnsi="Times" w:cs="Times"/>
                <w:b w:val="0"/>
                <w:color w:val="000000"/>
                <w:sz w:val="24"/>
                <w:szCs w:val="24"/>
              </w:rPr>
              <w:t> </w:t>
            </w:r>
            <w:r w:rsidRPr="009F763A">
              <w:rPr>
                <w:rFonts w:ascii="Webdings" w:hAnsi="Webdings" w:cs="Times"/>
                <w:b w:val="0"/>
                <w:color w:val="000000"/>
                <w:sz w:val="24"/>
                <w:szCs w:val="24"/>
              </w:rPr>
              <w:t></w:t>
            </w:r>
            <w:r w:rsidRPr="009F763A">
              <w:rPr>
                <w:rFonts w:ascii="Times" w:hAnsi="Times" w:cs="Times"/>
                <w:b w:val="0"/>
                <w:color w:val="000000"/>
                <w:sz w:val="24"/>
                <w:szCs w:val="24"/>
              </w:rPr>
              <w:t> </w:t>
            </w:r>
            <w:r w:rsidRPr="009F763A">
              <w:rPr>
                <w:rFonts w:ascii="Webdings" w:hAnsi="Webdings" w:cs="Times"/>
                <w:b w:val="0"/>
                <w:color w:val="000000"/>
                <w:sz w:val="24"/>
                <w:szCs w:val="24"/>
              </w:rPr>
              <w:t></w:t>
            </w:r>
            <w:r w:rsidRPr="009F763A">
              <w:rPr>
                <w:rFonts w:ascii="Times" w:hAnsi="Times" w:cs="Times"/>
                <w:b w:val="0"/>
                <w:color w:val="000000"/>
                <w:sz w:val="24"/>
                <w:szCs w:val="24"/>
              </w:rPr>
              <w:t> </w:t>
            </w:r>
            <w:r w:rsidRPr="009F763A">
              <w:rPr>
                <w:rFonts w:ascii="Webdings" w:hAnsi="Webdings" w:cs="Times"/>
                <w:b w:val="0"/>
                <w:color w:val="000000"/>
                <w:sz w:val="24"/>
                <w:szCs w:val="24"/>
              </w:rPr>
              <w:t></w:t>
            </w:r>
            <w:r w:rsidRPr="009F763A">
              <w:rPr>
                <w:rFonts w:ascii="Times" w:hAnsi="Times" w:cs="Times"/>
                <w:b w:val="0"/>
                <w:color w:val="000000"/>
                <w:sz w:val="24"/>
                <w:szCs w:val="24"/>
              </w:rPr>
              <w:t> </w:t>
            </w:r>
            <w:r w:rsidRPr="009F763A">
              <w:rPr>
                <w:rFonts w:ascii="Webdings" w:hAnsi="Webdings" w:cs="Times"/>
                <w:b w:val="0"/>
                <w:color w:val="000000"/>
                <w:sz w:val="24"/>
                <w:szCs w:val="24"/>
              </w:rPr>
              <w:t></w:t>
            </w:r>
            <w:r w:rsidRPr="009F763A">
              <w:rPr>
                <w:rFonts w:ascii="Times" w:hAnsi="Times" w:cs="Times"/>
                <w:b w:val="0"/>
                <w:color w:val="000000"/>
                <w:sz w:val="24"/>
                <w:szCs w:val="24"/>
              </w:rPr>
              <w:t> </w:t>
            </w:r>
            <w:proofErr w:type="gramStart"/>
            <w:r w:rsidRPr="009F763A">
              <w:rPr>
                <w:rFonts w:ascii="Times" w:hAnsi="Times" w:cs="Times"/>
                <w:b w:val="0"/>
                <w:color w:val="000000"/>
                <w:sz w:val="24"/>
                <w:szCs w:val="24"/>
              </w:rPr>
              <w:t>irányítószám ..</w:t>
            </w:r>
            <w:proofErr w:type="gramEnd"/>
            <w:r w:rsidRPr="009F763A">
              <w:rPr>
                <w:rFonts w:ascii="Times" w:hAnsi="Times" w:cs="Times"/>
                <w:b w:val="0"/>
                <w:color w:val="000000"/>
                <w:sz w:val="24"/>
                <w:szCs w:val="24"/>
              </w:rPr>
              <w:t>....................................... település </w:t>
            </w:r>
            <w:r w:rsidRPr="009F763A">
              <w:rPr>
                <w:rFonts w:ascii="Times" w:hAnsi="Times" w:cs="Times"/>
                <w:b w:val="0"/>
                <w:color w:val="000000"/>
                <w:sz w:val="24"/>
                <w:szCs w:val="24"/>
              </w:rPr>
              <w:br/>
            </w:r>
            <w:proofErr w:type="gramStart"/>
            <w:r w:rsidRPr="009F763A">
              <w:rPr>
                <w:rFonts w:ascii="Times" w:hAnsi="Times" w:cs="Times"/>
                <w:b w:val="0"/>
                <w:color w:val="000000"/>
                <w:sz w:val="24"/>
                <w:szCs w:val="24"/>
              </w:rPr>
              <w:t>...................................................</w:t>
            </w:r>
            <w:proofErr w:type="gramEnd"/>
            <w:r w:rsidRPr="009F763A">
              <w:rPr>
                <w:rFonts w:ascii="Times" w:hAnsi="Times" w:cs="Times"/>
                <w:b w:val="0"/>
                <w:color w:val="000000"/>
                <w:sz w:val="24"/>
                <w:szCs w:val="24"/>
              </w:rPr>
              <w:t xml:space="preserve">utca/út/tér ............. </w:t>
            </w:r>
            <w:proofErr w:type="gramStart"/>
            <w:r w:rsidRPr="009F763A">
              <w:rPr>
                <w:rFonts w:ascii="Times" w:hAnsi="Times" w:cs="Times"/>
                <w:b w:val="0"/>
                <w:color w:val="000000"/>
                <w:sz w:val="24"/>
                <w:szCs w:val="24"/>
              </w:rPr>
              <w:t>házszám ..</w:t>
            </w:r>
            <w:proofErr w:type="gramEnd"/>
            <w:r w:rsidRPr="009F763A">
              <w:rPr>
                <w:rFonts w:ascii="Times" w:hAnsi="Times" w:cs="Times"/>
                <w:b w:val="0"/>
                <w:color w:val="000000"/>
                <w:sz w:val="24"/>
                <w:szCs w:val="24"/>
              </w:rPr>
              <w:t>.......... épület/</w:t>
            </w:r>
            <w:proofErr w:type="gramStart"/>
            <w:r w:rsidRPr="009F763A">
              <w:rPr>
                <w:rFonts w:ascii="Times" w:hAnsi="Times" w:cs="Times"/>
                <w:b w:val="0"/>
                <w:color w:val="000000"/>
                <w:sz w:val="24"/>
                <w:szCs w:val="24"/>
              </w:rPr>
              <w:t>lépcsőház ..</w:t>
            </w:r>
            <w:proofErr w:type="gramEnd"/>
            <w:r w:rsidRPr="009F763A">
              <w:rPr>
                <w:rFonts w:ascii="Times" w:hAnsi="Times" w:cs="Times"/>
                <w:b w:val="0"/>
                <w:color w:val="000000"/>
                <w:sz w:val="24"/>
                <w:szCs w:val="24"/>
              </w:rPr>
              <w:t>............. emelet, ajtó</w:t>
            </w:r>
          </w:p>
        </w:tc>
      </w:tr>
    </w:tbl>
    <w:p w:rsidR="001B66A6" w:rsidRPr="009F763A" w:rsidRDefault="001B66A6" w:rsidP="001B66A6">
      <w:pPr>
        <w:keepNext/>
        <w:ind w:right="-108"/>
        <w:jc w:val="both"/>
        <w:outlineLvl w:val="1"/>
        <w:rPr>
          <w:rFonts w:cstheme="minorBidi"/>
          <w:b w:val="0"/>
          <w:bCs/>
          <w:sz w:val="24"/>
          <w:szCs w:val="24"/>
        </w:rPr>
      </w:pPr>
      <w:r w:rsidRPr="009F763A">
        <w:rPr>
          <w:rFonts w:cstheme="minorBidi"/>
          <w:bCs/>
          <w:sz w:val="24"/>
          <w:szCs w:val="24"/>
        </w:rPr>
        <w:t xml:space="preserve">Kijelentem, hogy </w:t>
      </w:r>
      <w:r w:rsidRPr="009F763A">
        <w:rPr>
          <w:rFonts w:cstheme="minorBidi"/>
          <w:bCs/>
          <w:sz w:val="24"/>
          <w:szCs w:val="24"/>
          <w:u w:val="single"/>
        </w:rPr>
        <w:t>életvitelszerűen:</w:t>
      </w:r>
      <w:r w:rsidRPr="009F763A">
        <w:rPr>
          <w:rFonts w:cstheme="minorBidi"/>
          <w:b w:val="0"/>
          <w:bCs/>
          <w:sz w:val="24"/>
          <w:szCs w:val="24"/>
        </w:rPr>
        <w:t xml:space="preserve"> </w:t>
      </w:r>
    </w:p>
    <w:p w:rsidR="001B66A6" w:rsidRPr="009F763A" w:rsidRDefault="001B66A6" w:rsidP="001B66A6">
      <w:pPr>
        <w:jc w:val="both"/>
        <w:rPr>
          <w:rFonts w:cstheme="minorBidi"/>
          <w:b w:val="0"/>
          <w:sz w:val="24"/>
          <w:szCs w:val="24"/>
        </w:rPr>
      </w:pPr>
      <w:r w:rsidRPr="009F763A">
        <w:rPr>
          <w:rFonts w:ascii="Webdings" w:hAnsi="Webdings" w:cs="Times"/>
          <w:b w:val="0"/>
          <w:color w:val="000000"/>
          <w:sz w:val="24"/>
          <w:szCs w:val="24"/>
        </w:rPr>
        <w:t></w:t>
      </w:r>
      <w:r w:rsidRPr="009F763A">
        <w:rPr>
          <w:rFonts w:ascii="Webdings" w:hAnsi="Webdings" w:cs="Times"/>
          <w:b w:val="0"/>
          <w:color w:val="000000"/>
          <w:sz w:val="24"/>
          <w:szCs w:val="24"/>
        </w:rPr>
        <w:t></w:t>
      </w:r>
      <w:r w:rsidRPr="009F763A">
        <w:rPr>
          <w:rFonts w:cstheme="minorBidi"/>
          <w:b w:val="0"/>
          <w:sz w:val="24"/>
          <w:szCs w:val="24"/>
        </w:rPr>
        <w:t>Lakóhelyemen</w:t>
      </w:r>
      <w:r w:rsidRPr="009F763A">
        <w:rPr>
          <w:rFonts w:cstheme="minorBidi"/>
          <w:bCs/>
          <w:sz w:val="24"/>
          <w:szCs w:val="24"/>
        </w:rPr>
        <w:t xml:space="preserve"> </w:t>
      </w:r>
      <w:r w:rsidRPr="009F763A">
        <w:rPr>
          <w:rFonts w:cstheme="minorBidi"/>
          <w:bCs/>
          <w:sz w:val="24"/>
          <w:szCs w:val="24"/>
        </w:rPr>
        <w:tab/>
      </w:r>
      <w:r w:rsidRPr="009F763A">
        <w:rPr>
          <w:rFonts w:ascii="Webdings" w:hAnsi="Webdings" w:cs="Times"/>
          <w:b w:val="0"/>
          <w:color w:val="000000"/>
          <w:sz w:val="24"/>
          <w:szCs w:val="24"/>
        </w:rPr>
        <w:t></w:t>
      </w:r>
      <w:r w:rsidRPr="009F763A">
        <w:rPr>
          <w:rFonts w:ascii="Webdings" w:hAnsi="Webdings" w:cs="Times"/>
          <w:b w:val="0"/>
          <w:color w:val="000000"/>
          <w:sz w:val="24"/>
          <w:szCs w:val="24"/>
        </w:rPr>
        <w:t></w:t>
      </w:r>
      <w:r w:rsidRPr="009F763A">
        <w:rPr>
          <w:rFonts w:cstheme="minorBidi"/>
          <w:b w:val="0"/>
          <w:sz w:val="24"/>
          <w:szCs w:val="24"/>
        </w:rPr>
        <w:t>Tartózkodási helyemen</w:t>
      </w:r>
      <w:r w:rsidRPr="009F763A">
        <w:rPr>
          <w:rFonts w:cstheme="minorBidi"/>
          <w:bCs/>
          <w:sz w:val="24"/>
          <w:szCs w:val="24"/>
        </w:rPr>
        <w:t xml:space="preserve"> </w:t>
      </w:r>
      <w:r w:rsidRPr="009F763A">
        <w:rPr>
          <w:rFonts w:cstheme="minorBidi"/>
          <w:b w:val="0"/>
          <w:sz w:val="24"/>
          <w:szCs w:val="24"/>
        </w:rPr>
        <w:t>tartózkodom* (megfelelőt kérjük bejelölni)</w:t>
      </w:r>
    </w:p>
    <w:p w:rsidR="001B66A6" w:rsidRPr="009F763A" w:rsidRDefault="001B66A6" w:rsidP="001B66A6">
      <w:pPr>
        <w:tabs>
          <w:tab w:val="left" w:leader="dot" w:pos="1843"/>
          <w:tab w:val="left" w:leader="dot" w:pos="7938"/>
        </w:tabs>
        <w:jc w:val="both"/>
        <w:rPr>
          <w:rFonts w:cstheme="minorBidi"/>
          <w:b w:val="0"/>
          <w:color w:val="000000"/>
          <w:sz w:val="24"/>
          <w:szCs w:val="24"/>
        </w:rPr>
      </w:pPr>
    </w:p>
    <w:p w:rsidR="001B66A6" w:rsidRPr="009F763A" w:rsidRDefault="001B66A6" w:rsidP="001B66A6">
      <w:pPr>
        <w:jc w:val="both"/>
        <w:rPr>
          <w:rFonts w:ascii="Times" w:hAnsi="Times" w:cs="Times"/>
          <w:b w:val="0"/>
          <w:color w:val="000000"/>
          <w:sz w:val="20"/>
        </w:rPr>
      </w:pPr>
      <w:r w:rsidRPr="009F763A">
        <w:rPr>
          <w:rFonts w:cstheme="minorBidi"/>
          <w:b w:val="0"/>
          <w:sz w:val="24"/>
          <w:szCs w:val="24"/>
        </w:rPr>
        <w:t>Családi állapota</w:t>
      </w:r>
      <w:proofErr w:type="gramStart"/>
      <w:r w:rsidRPr="009F763A">
        <w:rPr>
          <w:rFonts w:cstheme="minorBidi"/>
          <w:b w:val="0"/>
          <w:sz w:val="24"/>
          <w:szCs w:val="24"/>
        </w:rPr>
        <w:t>:……………………..</w:t>
      </w:r>
      <w:proofErr w:type="gramEnd"/>
      <w:r w:rsidRPr="009F763A">
        <w:rPr>
          <w:rFonts w:cstheme="minorBidi"/>
          <w:b w:val="0"/>
          <w:sz w:val="24"/>
          <w:szCs w:val="24"/>
        </w:rPr>
        <w:t xml:space="preserve"> </w:t>
      </w:r>
      <w:r w:rsidRPr="009F763A">
        <w:rPr>
          <w:rFonts w:ascii="Webdings" w:hAnsi="Webdings" w:cs="Times"/>
          <w:b w:val="0"/>
          <w:color w:val="000000"/>
          <w:sz w:val="24"/>
          <w:szCs w:val="24"/>
        </w:rPr>
        <w:t></w:t>
      </w:r>
      <w:r w:rsidRPr="009F763A">
        <w:rPr>
          <w:rFonts w:ascii="Webdings" w:hAnsi="Webdings" w:cs="Times"/>
          <w:b w:val="0"/>
          <w:color w:val="000000"/>
          <w:sz w:val="24"/>
          <w:szCs w:val="24"/>
        </w:rPr>
        <w:t></w:t>
      </w:r>
      <w:r w:rsidRPr="009F763A">
        <w:rPr>
          <w:rFonts w:cstheme="minorBidi"/>
          <w:b w:val="0"/>
          <w:sz w:val="24"/>
          <w:szCs w:val="24"/>
        </w:rPr>
        <w:t xml:space="preserve">egyedül élő**; </w:t>
      </w:r>
      <w:r w:rsidRPr="009F763A">
        <w:rPr>
          <w:rFonts w:ascii="Webdings" w:hAnsi="Webdings" w:cs="Times"/>
          <w:b w:val="0"/>
          <w:color w:val="000000"/>
          <w:sz w:val="24"/>
          <w:szCs w:val="24"/>
        </w:rPr>
        <w:t></w:t>
      </w:r>
      <w:r w:rsidRPr="009F763A">
        <w:rPr>
          <w:rFonts w:ascii="Webdings" w:hAnsi="Webdings" w:cs="Times"/>
          <w:b w:val="0"/>
          <w:color w:val="000000"/>
          <w:sz w:val="24"/>
          <w:szCs w:val="24"/>
        </w:rPr>
        <w:t></w:t>
      </w:r>
      <w:r w:rsidRPr="009F763A">
        <w:rPr>
          <w:rFonts w:cstheme="minorBidi"/>
          <w:b w:val="0"/>
          <w:sz w:val="24"/>
          <w:szCs w:val="24"/>
        </w:rPr>
        <w:t xml:space="preserve">nem egyedül élő </w:t>
      </w:r>
    </w:p>
    <w:p w:rsidR="001B66A6" w:rsidRPr="009F763A" w:rsidRDefault="001B66A6" w:rsidP="001B66A6">
      <w:pPr>
        <w:spacing w:before="60" w:after="20"/>
        <w:jc w:val="both"/>
        <w:rPr>
          <w:rFonts w:ascii="Times" w:hAnsi="Times" w:cs="Times"/>
          <w:b w:val="0"/>
          <w:color w:val="000000"/>
          <w:sz w:val="24"/>
          <w:szCs w:val="24"/>
        </w:rPr>
      </w:pPr>
      <w:r w:rsidRPr="009F763A">
        <w:rPr>
          <w:rFonts w:cstheme="minorBidi"/>
          <w:b w:val="0"/>
          <w:color w:val="000000"/>
          <w:sz w:val="24"/>
          <w:szCs w:val="24"/>
        </w:rPr>
        <w:t xml:space="preserve">Társadalombiztosítási Azonosító Jele: </w:t>
      </w:r>
      <w:r w:rsidRPr="009F763A">
        <w:rPr>
          <w:rFonts w:ascii="Webdings" w:hAnsi="Webdings" w:cs="Times"/>
          <w:b w:val="0"/>
          <w:color w:val="000000"/>
          <w:sz w:val="24"/>
          <w:szCs w:val="24"/>
        </w:rPr>
        <w:t></w:t>
      </w:r>
      <w:r w:rsidRPr="009F763A">
        <w:rPr>
          <w:rFonts w:ascii="Times" w:hAnsi="Times" w:cs="Times"/>
          <w:b w:val="0"/>
          <w:color w:val="000000"/>
          <w:sz w:val="24"/>
          <w:szCs w:val="24"/>
        </w:rPr>
        <w:t> </w:t>
      </w:r>
      <w:r w:rsidRPr="009F763A">
        <w:rPr>
          <w:rFonts w:ascii="Webdings" w:hAnsi="Webdings" w:cs="Times"/>
          <w:b w:val="0"/>
          <w:color w:val="000000"/>
          <w:sz w:val="24"/>
          <w:szCs w:val="24"/>
        </w:rPr>
        <w:t></w:t>
      </w:r>
      <w:r w:rsidRPr="009F763A">
        <w:rPr>
          <w:rFonts w:ascii="Times" w:hAnsi="Times" w:cs="Times"/>
          <w:b w:val="0"/>
          <w:color w:val="000000"/>
          <w:sz w:val="24"/>
          <w:szCs w:val="24"/>
        </w:rPr>
        <w:t> </w:t>
      </w:r>
      <w:r w:rsidRPr="009F763A">
        <w:rPr>
          <w:rFonts w:ascii="Webdings" w:hAnsi="Webdings" w:cs="Times"/>
          <w:b w:val="0"/>
          <w:color w:val="000000"/>
          <w:sz w:val="24"/>
          <w:szCs w:val="24"/>
        </w:rPr>
        <w:t></w:t>
      </w:r>
      <w:r w:rsidRPr="009F763A">
        <w:rPr>
          <w:rFonts w:ascii="Times" w:hAnsi="Times" w:cs="Times"/>
          <w:b w:val="0"/>
          <w:color w:val="000000"/>
          <w:sz w:val="24"/>
          <w:szCs w:val="24"/>
        </w:rPr>
        <w:t> </w:t>
      </w:r>
      <w:r w:rsidRPr="009F763A">
        <w:rPr>
          <w:rFonts w:ascii="Webdings" w:hAnsi="Webdings" w:cs="Times"/>
          <w:b w:val="0"/>
          <w:color w:val="000000"/>
          <w:sz w:val="24"/>
          <w:szCs w:val="24"/>
        </w:rPr>
        <w:t></w:t>
      </w:r>
      <w:r w:rsidRPr="009F763A">
        <w:rPr>
          <w:rFonts w:ascii="Times" w:hAnsi="Times" w:cs="Times"/>
          <w:b w:val="0"/>
          <w:color w:val="000000"/>
          <w:sz w:val="24"/>
          <w:szCs w:val="24"/>
        </w:rPr>
        <w:t> </w:t>
      </w:r>
      <w:r w:rsidRPr="009F763A">
        <w:rPr>
          <w:rFonts w:ascii="Webdings" w:hAnsi="Webdings" w:cs="Times"/>
          <w:b w:val="0"/>
          <w:color w:val="000000"/>
          <w:sz w:val="24"/>
          <w:szCs w:val="24"/>
        </w:rPr>
        <w:t></w:t>
      </w:r>
      <w:r w:rsidRPr="009F763A">
        <w:rPr>
          <w:rFonts w:ascii="Times" w:hAnsi="Times" w:cs="Times"/>
          <w:b w:val="0"/>
          <w:color w:val="000000"/>
          <w:sz w:val="24"/>
          <w:szCs w:val="24"/>
        </w:rPr>
        <w:t> </w:t>
      </w:r>
      <w:r w:rsidRPr="009F763A">
        <w:rPr>
          <w:rFonts w:ascii="Webdings" w:hAnsi="Webdings" w:cs="Times"/>
          <w:b w:val="0"/>
          <w:color w:val="000000"/>
          <w:sz w:val="24"/>
          <w:szCs w:val="24"/>
        </w:rPr>
        <w:t></w:t>
      </w:r>
      <w:r w:rsidRPr="009F763A">
        <w:rPr>
          <w:rFonts w:ascii="Times" w:hAnsi="Times" w:cs="Times"/>
          <w:b w:val="0"/>
          <w:color w:val="000000"/>
          <w:sz w:val="24"/>
          <w:szCs w:val="24"/>
        </w:rPr>
        <w:t> </w:t>
      </w:r>
      <w:r w:rsidRPr="009F763A">
        <w:rPr>
          <w:rFonts w:ascii="Webdings" w:hAnsi="Webdings" w:cs="Times"/>
          <w:b w:val="0"/>
          <w:color w:val="000000"/>
          <w:sz w:val="24"/>
          <w:szCs w:val="24"/>
        </w:rPr>
        <w:t></w:t>
      </w:r>
      <w:r w:rsidRPr="009F763A">
        <w:rPr>
          <w:rFonts w:ascii="Times" w:hAnsi="Times" w:cs="Times"/>
          <w:b w:val="0"/>
          <w:color w:val="000000"/>
          <w:sz w:val="24"/>
          <w:szCs w:val="24"/>
        </w:rPr>
        <w:t> </w:t>
      </w:r>
      <w:r w:rsidRPr="009F763A">
        <w:rPr>
          <w:rFonts w:ascii="Webdings" w:hAnsi="Webdings" w:cs="Times"/>
          <w:b w:val="0"/>
          <w:color w:val="000000"/>
          <w:sz w:val="24"/>
          <w:szCs w:val="24"/>
        </w:rPr>
        <w:t></w:t>
      </w:r>
      <w:r w:rsidRPr="009F763A">
        <w:rPr>
          <w:rFonts w:ascii="Times" w:hAnsi="Times" w:cs="Times"/>
          <w:b w:val="0"/>
          <w:color w:val="000000"/>
          <w:sz w:val="24"/>
          <w:szCs w:val="24"/>
        </w:rPr>
        <w:t> </w:t>
      </w:r>
      <w:r w:rsidRPr="009F763A">
        <w:rPr>
          <w:rFonts w:ascii="Webdings" w:hAnsi="Webdings" w:cs="Times"/>
          <w:b w:val="0"/>
          <w:color w:val="000000"/>
          <w:sz w:val="24"/>
          <w:szCs w:val="24"/>
        </w:rPr>
        <w:t></w:t>
      </w:r>
    </w:p>
    <w:p w:rsidR="001B66A6" w:rsidRPr="009F763A" w:rsidRDefault="001B66A6" w:rsidP="001B66A6">
      <w:pPr>
        <w:tabs>
          <w:tab w:val="left" w:leader="dot" w:pos="2410"/>
          <w:tab w:val="left" w:leader="dot" w:pos="7938"/>
        </w:tabs>
        <w:spacing w:after="20"/>
        <w:jc w:val="both"/>
        <w:rPr>
          <w:rFonts w:cstheme="minorBidi"/>
          <w:b w:val="0"/>
          <w:color w:val="000000"/>
          <w:sz w:val="24"/>
          <w:szCs w:val="24"/>
        </w:rPr>
      </w:pPr>
      <w:r w:rsidRPr="009F763A">
        <w:rPr>
          <w:rFonts w:cstheme="minorBidi"/>
          <w:b w:val="0"/>
          <w:color w:val="000000"/>
          <w:sz w:val="24"/>
          <w:szCs w:val="24"/>
        </w:rPr>
        <w:t xml:space="preserve">Állampolgársága: </w:t>
      </w:r>
      <w:r w:rsidRPr="009F763A">
        <w:rPr>
          <w:rFonts w:cstheme="minorBidi"/>
          <w:b w:val="0"/>
          <w:color w:val="000000"/>
          <w:sz w:val="24"/>
          <w:szCs w:val="24"/>
        </w:rPr>
        <w:tab/>
      </w:r>
      <w:r w:rsidRPr="009F763A">
        <w:rPr>
          <w:rFonts w:cstheme="minorBidi"/>
          <w:b w:val="0"/>
          <w:color w:val="000000"/>
          <w:sz w:val="24"/>
          <w:szCs w:val="24"/>
        </w:rPr>
        <w:tab/>
      </w:r>
    </w:p>
    <w:tbl>
      <w:tblPr>
        <w:tblW w:w="9285" w:type="dxa"/>
        <w:tblLook w:val="04A0" w:firstRow="1" w:lastRow="0" w:firstColumn="1" w:lastColumn="0" w:noHBand="0" w:noVBand="1"/>
      </w:tblPr>
      <w:tblGrid>
        <w:gridCol w:w="9285"/>
      </w:tblGrid>
      <w:tr w:rsidR="001B66A6" w:rsidRPr="009F763A" w:rsidTr="00A21D75">
        <w:tc>
          <w:tcPr>
            <w:tcW w:w="0" w:type="auto"/>
            <w:tcMar>
              <w:top w:w="15" w:type="dxa"/>
              <w:left w:w="75" w:type="dxa"/>
              <w:bottom w:w="15" w:type="dxa"/>
              <w:right w:w="75" w:type="dxa"/>
            </w:tcMar>
            <w:hideMark/>
          </w:tcPr>
          <w:p w:rsidR="001B66A6" w:rsidRPr="009F763A" w:rsidRDefault="001B66A6" w:rsidP="00A21D75">
            <w:pPr>
              <w:spacing w:after="20"/>
              <w:ind w:left="-217" w:firstLine="142"/>
              <w:jc w:val="both"/>
              <w:rPr>
                <w:rFonts w:ascii="Times" w:hAnsi="Times" w:cs="Times"/>
                <w:b w:val="0"/>
                <w:color w:val="000000"/>
                <w:sz w:val="24"/>
                <w:szCs w:val="24"/>
              </w:rPr>
            </w:pPr>
            <w:r w:rsidRPr="009F763A">
              <w:rPr>
                <w:rFonts w:cstheme="minorBidi"/>
                <w:b w:val="0"/>
                <w:color w:val="000000"/>
                <w:sz w:val="24"/>
                <w:szCs w:val="24"/>
              </w:rPr>
              <w:t>Telefonszám:</w:t>
            </w:r>
            <w:r w:rsidRPr="009F763A">
              <w:rPr>
                <w:rFonts w:cstheme="minorBidi"/>
                <w:b w:val="0"/>
                <w:color w:val="000000"/>
                <w:sz w:val="24"/>
                <w:szCs w:val="24"/>
              </w:rPr>
              <w:tab/>
            </w:r>
            <w:proofErr w:type="gramStart"/>
            <w:r w:rsidRPr="009F763A">
              <w:rPr>
                <w:rFonts w:cstheme="minorBidi"/>
                <w:b w:val="0"/>
                <w:color w:val="000000"/>
                <w:sz w:val="24"/>
                <w:szCs w:val="24"/>
              </w:rPr>
              <w:t>………………………..</w:t>
            </w:r>
            <w:proofErr w:type="gramEnd"/>
            <w:r w:rsidRPr="009F763A">
              <w:rPr>
                <w:rFonts w:ascii="Times" w:hAnsi="Times" w:cs="Times"/>
                <w:b w:val="0"/>
                <w:color w:val="000000"/>
                <w:sz w:val="24"/>
                <w:szCs w:val="24"/>
              </w:rPr>
              <w:t>E-mail cím : .................................................</w:t>
            </w:r>
          </w:p>
        </w:tc>
      </w:tr>
    </w:tbl>
    <w:p w:rsidR="001B66A6" w:rsidRPr="009F763A" w:rsidRDefault="001B66A6" w:rsidP="001B66A6">
      <w:pPr>
        <w:tabs>
          <w:tab w:val="left" w:leader="dot" w:pos="4820"/>
          <w:tab w:val="left" w:leader="dot" w:pos="7938"/>
        </w:tabs>
        <w:spacing w:after="20"/>
        <w:jc w:val="both"/>
        <w:rPr>
          <w:rFonts w:cstheme="minorBidi"/>
          <w:b w:val="0"/>
          <w:color w:val="000000"/>
          <w:sz w:val="22"/>
          <w:szCs w:val="22"/>
        </w:rPr>
      </w:pPr>
    </w:p>
    <w:p w:rsidR="001B66A6" w:rsidRPr="009F763A" w:rsidRDefault="001B66A6" w:rsidP="001B66A6">
      <w:pPr>
        <w:tabs>
          <w:tab w:val="left" w:leader="dot" w:pos="4820"/>
          <w:tab w:val="left" w:leader="dot" w:pos="7938"/>
        </w:tabs>
        <w:spacing w:after="20"/>
        <w:jc w:val="both"/>
        <w:rPr>
          <w:rFonts w:cstheme="minorBidi"/>
          <w:b w:val="0"/>
          <w:color w:val="000000"/>
          <w:sz w:val="22"/>
          <w:szCs w:val="22"/>
        </w:rPr>
      </w:pPr>
      <w:r w:rsidRPr="009F763A">
        <w:rPr>
          <w:rFonts w:cstheme="minorBidi"/>
          <w:b w:val="0"/>
          <w:color w:val="000000"/>
          <w:sz w:val="22"/>
          <w:szCs w:val="22"/>
        </w:rPr>
        <w:t>*,** magyarázat a segédletben</w:t>
      </w:r>
    </w:p>
    <w:p w:rsidR="001B66A6" w:rsidRPr="009F763A" w:rsidRDefault="001B66A6" w:rsidP="001B66A6">
      <w:pPr>
        <w:tabs>
          <w:tab w:val="left" w:leader="dot" w:pos="4820"/>
          <w:tab w:val="left" w:leader="dot" w:pos="7938"/>
        </w:tabs>
        <w:spacing w:after="20"/>
        <w:jc w:val="both"/>
        <w:rPr>
          <w:rFonts w:cstheme="minorBidi"/>
          <w:b w:val="0"/>
          <w:color w:val="000000"/>
          <w:sz w:val="24"/>
          <w:szCs w:val="24"/>
        </w:rPr>
      </w:pPr>
    </w:p>
    <w:p w:rsidR="001B66A6" w:rsidRPr="009F763A" w:rsidRDefault="001B66A6" w:rsidP="001B66A6">
      <w:pPr>
        <w:tabs>
          <w:tab w:val="left" w:leader="dot" w:pos="1985"/>
          <w:tab w:val="left" w:leader="dot" w:pos="7938"/>
        </w:tabs>
        <w:spacing w:after="20"/>
        <w:jc w:val="both"/>
        <w:rPr>
          <w:rFonts w:cstheme="minorBidi"/>
          <w:b w:val="0"/>
          <w:color w:val="000000"/>
          <w:sz w:val="24"/>
          <w:szCs w:val="24"/>
        </w:rPr>
      </w:pPr>
      <w:r w:rsidRPr="009F763A">
        <w:rPr>
          <w:rFonts w:cstheme="minorBidi"/>
          <w:b w:val="0"/>
          <w:color w:val="000000"/>
          <w:sz w:val="24"/>
          <w:szCs w:val="24"/>
        </w:rPr>
        <w:t>A megállapított kiemelt ápolási díj kezdete</w:t>
      </w:r>
      <w:proofErr w:type="gramStart"/>
      <w:r w:rsidRPr="009F763A">
        <w:rPr>
          <w:rFonts w:cstheme="minorBidi"/>
          <w:b w:val="0"/>
          <w:color w:val="000000"/>
          <w:sz w:val="24"/>
          <w:szCs w:val="24"/>
        </w:rPr>
        <w:t>:…………………………………………………….</w:t>
      </w:r>
      <w:proofErr w:type="gramEnd"/>
    </w:p>
    <w:p w:rsidR="001B66A6" w:rsidRPr="009F763A" w:rsidRDefault="001B66A6" w:rsidP="001B66A6">
      <w:pPr>
        <w:tabs>
          <w:tab w:val="left" w:leader="dot" w:pos="1985"/>
          <w:tab w:val="left" w:leader="dot" w:pos="7938"/>
        </w:tabs>
        <w:spacing w:after="20"/>
        <w:jc w:val="both"/>
        <w:rPr>
          <w:rFonts w:cstheme="minorBidi"/>
          <w:b w:val="0"/>
          <w:color w:val="000000"/>
          <w:sz w:val="24"/>
          <w:szCs w:val="24"/>
        </w:rPr>
      </w:pPr>
      <w:r w:rsidRPr="009F763A">
        <w:rPr>
          <w:rFonts w:cstheme="minorBidi"/>
          <w:b w:val="0"/>
          <w:color w:val="000000"/>
          <w:sz w:val="24"/>
          <w:szCs w:val="24"/>
        </w:rPr>
        <w:t>Fokozott ápolást igénylő személy* neve, lakcíme</w:t>
      </w:r>
      <w:proofErr w:type="gramStart"/>
      <w:r w:rsidRPr="009F763A">
        <w:rPr>
          <w:rFonts w:cstheme="minorBidi"/>
          <w:b w:val="0"/>
          <w:color w:val="000000"/>
          <w:sz w:val="24"/>
          <w:szCs w:val="24"/>
        </w:rPr>
        <w:t>:……………………………………………..</w:t>
      </w:r>
      <w:proofErr w:type="gramEnd"/>
    </w:p>
    <w:p w:rsidR="001B66A6" w:rsidRPr="009F763A" w:rsidRDefault="001B66A6" w:rsidP="001B66A6">
      <w:pPr>
        <w:spacing w:after="20"/>
        <w:rPr>
          <w:rFonts w:cstheme="minorBidi"/>
          <w:color w:val="000000"/>
          <w:sz w:val="24"/>
          <w:szCs w:val="24"/>
        </w:rPr>
      </w:pPr>
    </w:p>
    <w:p w:rsidR="001B66A6" w:rsidRPr="009F763A" w:rsidRDefault="001B66A6" w:rsidP="001B66A6">
      <w:pPr>
        <w:spacing w:after="20"/>
        <w:rPr>
          <w:rFonts w:cstheme="minorBidi"/>
          <w:color w:val="000000"/>
          <w:sz w:val="24"/>
          <w:szCs w:val="24"/>
        </w:rPr>
      </w:pPr>
      <w:r w:rsidRPr="009F763A">
        <w:rPr>
          <w:rFonts w:cstheme="minorBidi"/>
          <w:color w:val="000000"/>
          <w:sz w:val="24"/>
          <w:szCs w:val="24"/>
        </w:rPr>
        <w:t xml:space="preserve">Amennyiben a folyósítást folyószámlaszámra kéri: </w:t>
      </w:r>
    </w:p>
    <w:p w:rsidR="001B66A6" w:rsidRPr="009F763A" w:rsidRDefault="001B66A6" w:rsidP="001B66A6">
      <w:pPr>
        <w:spacing w:after="20"/>
        <w:rPr>
          <w:rFonts w:cstheme="minorBidi"/>
          <w:b w:val="0"/>
          <w:color w:val="000000"/>
          <w:sz w:val="24"/>
          <w:szCs w:val="24"/>
        </w:rPr>
      </w:pPr>
      <w:r w:rsidRPr="009F763A">
        <w:rPr>
          <w:rFonts w:cstheme="minorBidi"/>
          <w:b w:val="0"/>
          <w:color w:val="000000"/>
          <w:sz w:val="24"/>
          <w:szCs w:val="24"/>
        </w:rPr>
        <w:t>Pénzforgalmi számlaszám</w:t>
      </w:r>
      <w:proofErr w:type="gramStart"/>
      <w:r w:rsidRPr="009F763A">
        <w:rPr>
          <w:rFonts w:cstheme="minorBidi"/>
          <w:b w:val="0"/>
          <w:color w:val="000000"/>
          <w:sz w:val="24"/>
          <w:szCs w:val="24"/>
        </w:rPr>
        <w:t>:………………………………………………………….</w:t>
      </w:r>
      <w:proofErr w:type="gramEnd"/>
    </w:p>
    <w:p w:rsidR="001B66A6" w:rsidRPr="009F763A" w:rsidRDefault="001B66A6" w:rsidP="001B66A6">
      <w:pPr>
        <w:spacing w:after="20"/>
        <w:rPr>
          <w:rFonts w:cstheme="minorBidi"/>
          <w:b w:val="0"/>
          <w:color w:val="000000"/>
          <w:sz w:val="24"/>
          <w:szCs w:val="24"/>
        </w:rPr>
      </w:pPr>
      <w:r w:rsidRPr="009F763A">
        <w:rPr>
          <w:rFonts w:cstheme="minorBidi"/>
          <w:b w:val="0"/>
          <w:color w:val="000000"/>
          <w:sz w:val="24"/>
          <w:szCs w:val="24"/>
        </w:rPr>
        <w:t>A számlavezető pénzintézet neve</w:t>
      </w:r>
      <w:proofErr w:type="gramStart"/>
      <w:r w:rsidRPr="009F763A">
        <w:rPr>
          <w:rFonts w:cstheme="minorBidi"/>
          <w:b w:val="0"/>
          <w:color w:val="000000"/>
          <w:sz w:val="24"/>
          <w:szCs w:val="24"/>
        </w:rPr>
        <w:t>: …</w:t>
      </w:r>
      <w:proofErr w:type="gramEnd"/>
      <w:r w:rsidRPr="009F763A">
        <w:rPr>
          <w:rFonts w:cstheme="minorBidi"/>
          <w:b w:val="0"/>
          <w:color w:val="000000"/>
          <w:sz w:val="24"/>
          <w:szCs w:val="24"/>
        </w:rPr>
        <w:t>……………………………………………….</w:t>
      </w:r>
    </w:p>
    <w:p w:rsidR="001B66A6" w:rsidRPr="009F763A" w:rsidRDefault="001B66A6" w:rsidP="001B66A6">
      <w:pPr>
        <w:spacing w:after="20"/>
        <w:jc w:val="both"/>
        <w:rPr>
          <w:rFonts w:cstheme="minorBidi"/>
          <w:b w:val="0"/>
          <w:color w:val="000000"/>
          <w:sz w:val="24"/>
          <w:szCs w:val="24"/>
        </w:rPr>
      </w:pPr>
    </w:p>
    <w:p w:rsidR="001B66A6" w:rsidRPr="009F763A" w:rsidRDefault="001B66A6" w:rsidP="001B66A6">
      <w:pPr>
        <w:spacing w:after="80"/>
        <w:ind w:left="737" w:hanging="595"/>
        <w:rPr>
          <w:rFonts w:cstheme="minorBidi"/>
          <w:bCs/>
          <w:sz w:val="24"/>
          <w:szCs w:val="24"/>
          <w:u w:val="single"/>
        </w:rPr>
      </w:pPr>
      <w:r w:rsidRPr="009F763A">
        <w:rPr>
          <w:rFonts w:cstheme="minorBidi"/>
          <w:bCs/>
          <w:sz w:val="24"/>
          <w:szCs w:val="24"/>
          <w:u w:val="single"/>
        </w:rPr>
        <w:t>Kérelmező családjában élő közeli hozzátartozók személyi adatai:</w:t>
      </w:r>
    </w:p>
    <w:tbl>
      <w:tblPr>
        <w:tblW w:w="9900" w:type="dxa"/>
        <w:tblInd w:w="108" w:type="dxa"/>
        <w:tblCellMar>
          <w:left w:w="0" w:type="dxa"/>
          <w:right w:w="0" w:type="dxa"/>
        </w:tblCellMar>
        <w:tblLook w:val="0000" w:firstRow="0" w:lastRow="0" w:firstColumn="0" w:lastColumn="0" w:noHBand="0" w:noVBand="0"/>
      </w:tblPr>
      <w:tblGrid>
        <w:gridCol w:w="2717"/>
        <w:gridCol w:w="1907"/>
        <w:gridCol w:w="1710"/>
        <w:gridCol w:w="1226"/>
        <w:gridCol w:w="2340"/>
      </w:tblGrid>
      <w:tr w:rsidR="001B66A6" w:rsidRPr="009F763A" w:rsidTr="00A21D75">
        <w:trPr>
          <w:trHeight w:val="573"/>
        </w:trPr>
        <w:tc>
          <w:tcPr>
            <w:tcW w:w="27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B66A6" w:rsidRPr="009F763A" w:rsidRDefault="001B66A6" w:rsidP="00A21D75">
            <w:pPr>
              <w:jc w:val="center"/>
              <w:rPr>
                <w:rFonts w:cstheme="minorBidi"/>
                <w:bCs/>
                <w:sz w:val="22"/>
                <w:szCs w:val="22"/>
              </w:rPr>
            </w:pPr>
            <w:r w:rsidRPr="009F763A">
              <w:rPr>
                <w:rFonts w:cstheme="minorBidi"/>
                <w:bCs/>
                <w:sz w:val="22"/>
                <w:szCs w:val="22"/>
              </w:rPr>
              <w:t>Név</w:t>
            </w:r>
          </w:p>
        </w:tc>
        <w:tc>
          <w:tcPr>
            <w:tcW w:w="190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B66A6" w:rsidRPr="009F763A" w:rsidRDefault="001B66A6" w:rsidP="00A21D75">
            <w:pPr>
              <w:jc w:val="center"/>
              <w:rPr>
                <w:rFonts w:cstheme="minorBidi"/>
                <w:bCs/>
                <w:sz w:val="22"/>
                <w:szCs w:val="22"/>
              </w:rPr>
            </w:pPr>
            <w:r w:rsidRPr="009F763A">
              <w:rPr>
                <w:rFonts w:cstheme="minorBidi"/>
                <w:bCs/>
                <w:sz w:val="22"/>
                <w:szCs w:val="22"/>
              </w:rPr>
              <w:t>Születési hely, év, hó, nap</w:t>
            </w:r>
          </w:p>
        </w:tc>
        <w:tc>
          <w:tcPr>
            <w:tcW w:w="171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B66A6" w:rsidRPr="009F763A" w:rsidRDefault="001B66A6" w:rsidP="00A21D75">
            <w:pPr>
              <w:jc w:val="center"/>
              <w:rPr>
                <w:rFonts w:cstheme="minorBidi"/>
                <w:bCs/>
                <w:sz w:val="22"/>
                <w:szCs w:val="22"/>
              </w:rPr>
            </w:pPr>
            <w:r w:rsidRPr="009F763A">
              <w:rPr>
                <w:rFonts w:cstheme="minorBidi"/>
                <w:bCs/>
                <w:sz w:val="22"/>
                <w:szCs w:val="22"/>
              </w:rPr>
              <w:t>Anyja neve</w:t>
            </w:r>
          </w:p>
        </w:tc>
        <w:tc>
          <w:tcPr>
            <w:tcW w:w="122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B66A6" w:rsidRPr="009F763A" w:rsidRDefault="001B66A6" w:rsidP="00A21D75">
            <w:pPr>
              <w:jc w:val="center"/>
              <w:rPr>
                <w:rFonts w:cstheme="minorBidi"/>
                <w:bCs/>
                <w:sz w:val="22"/>
                <w:szCs w:val="22"/>
              </w:rPr>
            </w:pPr>
            <w:r w:rsidRPr="009F763A">
              <w:rPr>
                <w:rFonts w:cstheme="minorBidi"/>
                <w:bCs/>
                <w:sz w:val="22"/>
                <w:szCs w:val="22"/>
              </w:rPr>
              <w:t>Rokoni kapcsolat</w:t>
            </w:r>
          </w:p>
        </w:tc>
        <w:tc>
          <w:tcPr>
            <w:tcW w:w="23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B66A6" w:rsidRPr="009F763A" w:rsidRDefault="001B66A6" w:rsidP="00A21D75">
            <w:pPr>
              <w:jc w:val="center"/>
              <w:rPr>
                <w:rFonts w:cstheme="minorBidi"/>
                <w:bCs/>
                <w:sz w:val="22"/>
                <w:szCs w:val="22"/>
              </w:rPr>
            </w:pPr>
            <w:r w:rsidRPr="009F763A">
              <w:rPr>
                <w:rFonts w:cstheme="minorBidi"/>
                <w:bCs/>
                <w:sz w:val="22"/>
                <w:szCs w:val="22"/>
              </w:rPr>
              <w:t>TAJ szám</w:t>
            </w:r>
          </w:p>
        </w:tc>
      </w:tr>
      <w:tr w:rsidR="001B66A6" w:rsidRPr="009F763A" w:rsidTr="00A21D75">
        <w:trPr>
          <w:trHeight w:hRule="exact" w:val="454"/>
        </w:trPr>
        <w:tc>
          <w:tcPr>
            <w:tcW w:w="27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B66A6" w:rsidRPr="009F763A" w:rsidRDefault="001B66A6" w:rsidP="00A21D75">
            <w:pPr>
              <w:rPr>
                <w:rFonts w:cstheme="minorBidi"/>
                <w:b w:val="0"/>
                <w:sz w:val="24"/>
                <w:szCs w:val="24"/>
              </w:rPr>
            </w:pPr>
          </w:p>
        </w:tc>
        <w:tc>
          <w:tcPr>
            <w:tcW w:w="1907" w:type="dxa"/>
            <w:tcBorders>
              <w:top w:val="nil"/>
              <w:left w:val="nil"/>
              <w:bottom w:val="single" w:sz="8" w:space="0" w:color="auto"/>
              <w:right w:val="single" w:sz="8" w:space="0" w:color="auto"/>
            </w:tcBorders>
            <w:tcMar>
              <w:top w:w="0" w:type="dxa"/>
              <w:left w:w="108" w:type="dxa"/>
              <w:bottom w:w="0" w:type="dxa"/>
              <w:right w:w="108" w:type="dxa"/>
            </w:tcMar>
          </w:tcPr>
          <w:p w:rsidR="001B66A6" w:rsidRPr="009F763A" w:rsidRDefault="001B66A6" w:rsidP="00A21D75">
            <w:pPr>
              <w:rPr>
                <w:rFonts w:cstheme="minorBidi"/>
                <w:b w:val="0"/>
                <w:sz w:val="24"/>
                <w:szCs w:val="24"/>
              </w:rPr>
            </w:pPr>
          </w:p>
          <w:p w:rsidR="001B66A6" w:rsidRPr="009F763A" w:rsidRDefault="001B66A6" w:rsidP="00A21D75">
            <w:pPr>
              <w:rPr>
                <w:rFonts w:cstheme="minorBidi"/>
                <w:b w:val="0"/>
                <w:sz w:val="24"/>
                <w:szCs w:val="24"/>
              </w:rPr>
            </w:pP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rsidR="001B66A6" w:rsidRPr="009F763A" w:rsidRDefault="001B66A6" w:rsidP="00A21D75">
            <w:pPr>
              <w:rPr>
                <w:rFonts w:cstheme="minorBidi"/>
                <w:b w:val="0"/>
                <w:sz w:val="24"/>
                <w:szCs w:val="24"/>
              </w:rPr>
            </w:pP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1B66A6" w:rsidRPr="009F763A" w:rsidRDefault="001B66A6" w:rsidP="00A21D75">
            <w:pPr>
              <w:rPr>
                <w:rFonts w:cstheme="minorBidi"/>
                <w:b w:val="0"/>
                <w:sz w:val="24"/>
                <w:szCs w:val="24"/>
              </w:rPr>
            </w:pP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1B66A6" w:rsidRPr="009F763A" w:rsidRDefault="001B66A6" w:rsidP="00A21D75">
            <w:pPr>
              <w:rPr>
                <w:rFonts w:cstheme="minorBidi"/>
                <w:b w:val="0"/>
                <w:sz w:val="24"/>
                <w:szCs w:val="24"/>
              </w:rPr>
            </w:pPr>
          </w:p>
        </w:tc>
      </w:tr>
      <w:tr w:rsidR="001B66A6" w:rsidRPr="009F763A" w:rsidTr="00A21D75">
        <w:trPr>
          <w:trHeight w:hRule="exact" w:val="454"/>
        </w:trPr>
        <w:tc>
          <w:tcPr>
            <w:tcW w:w="27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B66A6" w:rsidRPr="009F763A" w:rsidRDefault="001B66A6" w:rsidP="00A21D75">
            <w:pPr>
              <w:rPr>
                <w:rFonts w:cstheme="minorBidi"/>
                <w:b w:val="0"/>
                <w:sz w:val="24"/>
                <w:szCs w:val="24"/>
              </w:rPr>
            </w:pPr>
          </w:p>
        </w:tc>
        <w:tc>
          <w:tcPr>
            <w:tcW w:w="1907" w:type="dxa"/>
            <w:tcBorders>
              <w:top w:val="nil"/>
              <w:left w:val="nil"/>
              <w:bottom w:val="single" w:sz="8" w:space="0" w:color="auto"/>
              <w:right w:val="single" w:sz="8" w:space="0" w:color="auto"/>
            </w:tcBorders>
            <w:tcMar>
              <w:top w:w="0" w:type="dxa"/>
              <w:left w:w="108" w:type="dxa"/>
              <w:bottom w:w="0" w:type="dxa"/>
              <w:right w:w="108" w:type="dxa"/>
            </w:tcMar>
          </w:tcPr>
          <w:p w:rsidR="001B66A6" w:rsidRPr="009F763A" w:rsidRDefault="001B66A6" w:rsidP="00A21D75">
            <w:pPr>
              <w:rPr>
                <w:rFonts w:cstheme="minorBidi"/>
                <w:b w:val="0"/>
                <w:sz w:val="24"/>
                <w:szCs w:val="24"/>
              </w:rPr>
            </w:pPr>
          </w:p>
          <w:p w:rsidR="001B66A6" w:rsidRPr="009F763A" w:rsidRDefault="001B66A6" w:rsidP="00A21D75">
            <w:pPr>
              <w:rPr>
                <w:rFonts w:cstheme="minorBidi"/>
                <w:b w:val="0"/>
                <w:sz w:val="24"/>
                <w:szCs w:val="24"/>
              </w:rPr>
            </w:pP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rsidR="001B66A6" w:rsidRPr="009F763A" w:rsidRDefault="001B66A6" w:rsidP="00A21D75">
            <w:pPr>
              <w:rPr>
                <w:rFonts w:cstheme="minorBidi"/>
                <w:b w:val="0"/>
                <w:sz w:val="24"/>
                <w:szCs w:val="24"/>
              </w:rPr>
            </w:pP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1B66A6" w:rsidRPr="009F763A" w:rsidRDefault="001B66A6" w:rsidP="00A21D75">
            <w:pPr>
              <w:rPr>
                <w:rFonts w:cstheme="minorBidi"/>
                <w:b w:val="0"/>
                <w:sz w:val="24"/>
                <w:szCs w:val="24"/>
              </w:rPr>
            </w:pP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1B66A6" w:rsidRPr="009F763A" w:rsidRDefault="001B66A6" w:rsidP="00A21D75">
            <w:pPr>
              <w:rPr>
                <w:rFonts w:cstheme="minorBidi"/>
                <w:b w:val="0"/>
                <w:sz w:val="24"/>
                <w:szCs w:val="24"/>
              </w:rPr>
            </w:pPr>
          </w:p>
        </w:tc>
      </w:tr>
      <w:tr w:rsidR="001B66A6" w:rsidRPr="009F763A" w:rsidTr="00A21D75">
        <w:trPr>
          <w:trHeight w:hRule="exact" w:val="454"/>
        </w:trPr>
        <w:tc>
          <w:tcPr>
            <w:tcW w:w="27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B66A6" w:rsidRPr="009F763A" w:rsidRDefault="001B66A6" w:rsidP="00A21D75">
            <w:pPr>
              <w:rPr>
                <w:rFonts w:cstheme="minorBidi"/>
                <w:b w:val="0"/>
                <w:sz w:val="24"/>
                <w:szCs w:val="24"/>
              </w:rPr>
            </w:pPr>
          </w:p>
        </w:tc>
        <w:tc>
          <w:tcPr>
            <w:tcW w:w="1907" w:type="dxa"/>
            <w:tcBorders>
              <w:top w:val="nil"/>
              <w:left w:val="nil"/>
              <w:bottom w:val="single" w:sz="8" w:space="0" w:color="auto"/>
              <w:right w:val="single" w:sz="8" w:space="0" w:color="auto"/>
            </w:tcBorders>
            <w:tcMar>
              <w:top w:w="0" w:type="dxa"/>
              <w:left w:w="108" w:type="dxa"/>
              <w:bottom w:w="0" w:type="dxa"/>
              <w:right w:w="108" w:type="dxa"/>
            </w:tcMar>
          </w:tcPr>
          <w:p w:rsidR="001B66A6" w:rsidRPr="009F763A" w:rsidRDefault="001B66A6" w:rsidP="00A21D75">
            <w:pPr>
              <w:rPr>
                <w:rFonts w:cstheme="minorBidi"/>
                <w:b w:val="0"/>
                <w:sz w:val="24"/>
                <w:szCs w:val="24"/>
              </w:rPr>
            </w:pPr>
          </w:p>
          <w:p w:rsidR="001B66A6" w:rsidRPr="009F763A" w:rsidRDefault="001B66A6" w:rsidP="00A21D75">
            <w:pPr>
              <w:rPr>
                <w:rFonts w:cstheme="minorBidi"/>
                <w:b w:val="0"/>
                <w:sz w:val="24"/>
                <w:szCs w:val="24"/>
              </w:rPr>
            </w:pP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rsidR="001B66A6" w:rsidRPr="009F763A" w:rsidRDefault="001B66A6" w:rsidP="00A21D75">
            <w:pPr>
              <w:rPr>
                <w:rFonts w:cstheme="minorBidi"/>
                <w:b w:val="0"/>
                <w:sz w:val="24"/>
                <w:szCs w:val="24"/>
              </w:rPr>
            </w:pP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1B66A6" w:rsidRPr="009F763A" w:rsidRDefault="001B66A6" w:rsidP="00A21D75">
            <w:pPr>
              <w:rPr>
                <w:rFonts w:cstheme="minorBidi"/>
                <w:b w:val="0"/>
                <w:sz w:val="24"/>
                <w:szCs w:val="24"/>
              </w:rPr>
            </w:pP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1B66A6" w:rsidRPr="009F763A" w:rsidRDefault="001B66A6" w:rsidP="00A21D75">
            <w:pPr>
              <w:rPr>
                <w:rFonts w:cstheme="minorBidi"/>
                <w:b w:val="0"/>
                <w:sz w:val="24"/>
                <w:szCs w:val="24"/>
              </w:rPr>
            </w:pPr>
          </w:p>
        </w:tc>
      </w:tr>
    </w:tbl>
    <w:p w:rsidR="001B66A6" w:rsidRPr="009F763A" w:rsidRDefault="001B66A6" w:rsidP="001B66A6">
      <w:pPr>
        <w:autoSpaceDE w:val="0"/>
        <w:autoSpaceDN w:val="0"/>
        <w:adjustRightInd w:val="0"/>
        <w:ind w:left="740" w:hanging="740"/>
        <w:contextualSpacing/>
        <w:rPr>
          <w:rFonts w:cstheme="minorBidi"/>
          <w:i/>
          <w:iCs/>
          <w:sz w:val="24"/>
          <w:szCs w:val="24"/>
          <w:u w:val="single"/>
        </w:rPr>
      </w:pPr>
    </w:p>
    <w:p w:rsidR="001B66A6" w:rsidRPr="009F763A" w:rsidRDefault="001B66A6" w:rsidP="001B66A6">
      <w:pPr>
        <w:autoSpaceDE w:val="0"/>
        <w:autoSpaceDN w:val="0"/>
        <w:adjustRightInd w:val="0"/>
        <w:ind w:left="740" w:hanging="740"/>
        <w:contextualSpacing/>
        <w:rPr>
          <w:rFonts w:cstheme="minorBidi"/>
          <w:i/>
          <w:iCs/>
          <w:sz w:val="24"/>
          <w:szCs w:val="24"/>
          <w:u w:val="single"/>
        </w:rPr>
      </w:pPr>
      <w:r w:rsidRPr="009F763A">
        <w:rPr>
          <w:rFonts w:cstheme="minorBidi"/>
          <w:i/>
          <w:iCs/>
          <w:sz w:val="24"/>
          <w:szCs w:val="24"/>
          <w:u w:val="single"/>
        </w:rPr>
        <w:t>Jövedelmi adatok</w:t>
      </w:r>
    </w:p>
    <w:p w:rsidR="001B66A6" w:rsidRPr="009F763A" w:rsidRDefault="001B66A6" w:rsidP="001B66A6">
      <w:pPr>
        <w:jc w:val="both"/>
        <w:rPr>
          <w:rFonts w:ascii="Times" w:hAnsi="Times" w:cs="Times"/>
          <w:color w:val="000000"/>
          <w:sz w:val="24"/>
          <w:szCs w:val="24"/>
        </w:rPr>
      </w:pPr>
    </w:p>
    <w:p w:rsidR="001B66A6" w:rsidRPr="009F763A" w:rsidRDefault="001B66A6" w:rsidP="001B66A6">
      <w:pPr>
        <w:jc w:val="both"/>
        <w:rPr>
          <w:rFonts w:ascii="Times" w:hAnsi="Times" w:cs="Times"/>
          <w:b w:val="0"/>
          <w:color w:val="000000"/>
          <w:sz w:val="24"/>
          <w:szCs w:val="24"/>
        </w:rPr>
      </w:pPr>
      <w:r w:rsidRPr="009F763A">
        <w:rPr>
          <w:rFonts w:ascii="Times" w:hAnsi="Times" w:cs="Times"/>
          <w:color w:val="000000"/>
          <w:sz w:val="24"/>
          <w:szCs w:val="24"/>
        </w:rPr>
        <w:t xml:space="preserve">Életjáradéki, </w:t>
      </w:r>
      <w:proofErr w:type="spellStart"/>
      <w:r w:rsidRPr="009F763A">
        <w:rPr>
          <w:rFonts w:ascii="Times" w:hAnsi="Times" w:cs="Times"/>
          <w:color w:val="000000"/>
          <w:sz w:val="24"/>
          <w:szCs w:val="24"/>
        </w:rPr>
        <w:t>-tartási</w:t>
      </w:r>
      <w:proofErr w:type="spellEnd"/>
      <w:r w:rsidRPr="009F763A">
        <w:rPr>
          <w:rFonts w:ascii="Times" w:hAnsi="Times" w:cs="Times"/>
          <w:color w:val="000000"/>
          <w:sz w:val="24"/>
          <w:szCs w:val="24"/>
        </w:rPr>
        <w:t xml:space="preserve">, </w:t>
      </w:r>
      <w:proofErr w:type="spellStart"/>
      <w:r w:rsidRPr="009F763A">
        <w:rPr>
          <w:rFonts w:ascii="Times" w:hAnsi="Times" w:cs="Times"/>
          <w:color w:val="000000"/>
          <w:sz w:val="24"/>
          <w:szCs w:val="24"/>
        </w:rPr>
        <w:t>-öröklési</w:t>
      </w:r>
      <w:proofErr w:type="spellEnd"/>
      <w:r w:rsidRPr="009F763A">
        <w:rPr>
          <w:rFonts w:ascii="Times" w:hAnsi="Times" w:cs="Times"/>
          <w:color w:val="000000"/>
          <w:sz w:val="24"/>
          <w:szCs w:val="24"/>
        </w:rPr>
        <w:t xml:space="preserve"> szerződéssel</w:t>
      </w:r>
      <w:r w:rsidRPr="009F763A">
        <w:rPr>
          <w:rFonts w:ascii="Times" w:hAnsi="Times" w:cs="Times"/>
          <w:b w:val="0"/>
          <w:color w:val="000000"/>
          <w:sz w:val="24"/>
          <w:szCs w:val="24"/>
        </w:rPr>
        <w:t xml:space="preserve"> rendelkezem</w:t>
      </w:r>
      <w:proofErr w:type="gramStart"/>
      <w:r w:rsidRPr="009F763A">
        <w:rPr>
          <w:rFonts w:ascii="Times" w:hAnsi="Times" w:cs="Times"/>
          <w:b w:val="0"/>
          <w:color w:val="000000"/>
          <w:sz w:val="24"/>
          <w:szCs w:val="24"/>
        </w:rPr>
        <w:t xml:space="preserve">:   </w:t>
      </w:r>
      <w:r w:rsidRPr="009F763A">
        <w:rPr>
          <w:rFonts w:ascii="Webdings" w:hAnsi="Webdings" w:cs="Times"/>
          <w:b w:val="0"/>
          <w:color w:val="000000"/>
          <w:sz w:val="24"/>
          <w:szCs w:val="24"/>
        </w:rPr>
        <w:t></w:t>
      </w:r>
      <w:r w:rsidRPr="009F763A">
        <w:rPr>
          <w:rFonts w:cstheme="minorBidi"/>
          <w:b w:val="0"/>
          <w:sz w:val="24"/>
          <w:szCs w:val="24"/>
        </w:rPr>
        <w:t xml:space="preserve"> </w:t>
      </w:r>
      <w:r w:rsidRPr="009F763A">
        <w:rPr>
          <w:rFonts w:ascii="Times" w:hAnsi="Times" w:cs="Times"/>
          <w:b w:val="0"/>
          <w:color w:val="000000"/>
          <w:sz w:val="24"/>
          <w:szCs w:val="24"/>
        </w:rPr>
        <w:t>igen</w:t>
      </w:r>
      <w:proofErr w:type="gramEnd"/>
      <w:r w:rsidRPr="009F763A">
        <w:rPr>
          <w:rFonts w:ascii="Times" w:hAnsi="Times" w:cs="Times"/>
          <w:b w:val="0"/>
          <w:color w:val="000000"/>
          <w:sz w:val="24"/>
          <w:szCs w:val="24"/>
        </w:rPr>
        <w:t xml:space="preserve"> </w:t>
      </w:r>
      <w:r w:rsidRPr="009F763A">
        <w:rPr>
          <w:rFonts w:ascii="Webdings" w:hAnsi="Webdings" w:cs="Times"/>
          <w:b w:val="0"/>
          <w:color w:val="000000"/>
          <w:sz w:val="24"/>
          <w:szCs w:val="24"/>
        </w:rPr>
        <w:t></w:t>
      </w:r>
      <w:r w:rsidRPr="009F763A">
        <w:rPr>
          <w:rFonts w:cstheme="minorBidi"/>
          <w:b w:val="0"/>
          <w:sz w:val="24"/>
          <w:szCs w:val="24"/>
        </w:rPr>
        <w:t xml:space="preserve"> </w:t>
      </w:r>
      <w:r w:rsidRPr="009F763A">
        <w:rPr>
          <w:rFonts w:ascii="Times" w:hAnsi="Times" w:cs="Times"/>
          <w:b w:val="0"/>
          <w:color w:val="000000"/>
          <w:sz w:val="24"/>
          <w:szCs w:val="24"/>
        </w:rPr>
        <w:t xml:space="preserve"> nem </w:t>
      </w:r>
      <w:r w:rsidRPr="009F763A">
        <w:rPr>
          <w:rFonts w:ascii="Times" w:hAnsi="Times" w:cs="Times"/>
          <w:b w:val="0"/>
          <w:i/>
          <w:color w:val="000000"/>
          <w:sz w:val="24"/>
          <w:szCs w:val="24"/>
        </w:rPr>
        <w:t>(megfelelőt kérjük bejelölni)</w:t>
      </w:r>
    </w:p>
    <w:p w:rsidR="001B66A6" w:rsidRPr="009F763A" w:rsidRDefault="001B66A6" w:rsidP="001B66A6">
      <w:pPr>
        <w:autoSpaceDE w:val="0"/>
        <w:autoSpaceDN w:val="0"/>
        <w:adjustRightInd w:val="0"/>
        <w:ind w:left="740" w:hanging="740"/>
        <w:contextualSpacing/>
        <w:rPr>
          <w:rFonts w:cstheme="minorBidi"/>
          <w:sz w:val="24"/>
          <w:szCs w:val="24"/>
        </w:rPr>
      </w:pPr>
    </w:p>
    <w:p w:rsidR="001B66A6" w:rsidRPr="009F763A" w:rsidRDefault="001B66A6" w:rsidP="001B66A6">
      <w:pPr>
        <w:autoSpaceDE w:val="0"/>
        <w:autoSpaceDN w:val="0"/>
        <w:adjustRightInd w:val="0"/>
        <w:spacing w:after="120"/>
        <w:jc w:val="both"/>
        <w:rPr>
          <w:rFonts w:cstheme="minorBidi"/>
          <w:sz w:val="24"/>
          <w:szCs w:val="24"/>
        </w:rPr>
      </w:pPr>
      <w:r w:rsidRPr="009F763A">
        <w:rPr>
          <w:rFonts w:cstheme="minorBidi"/>
          <w:sz w:val="24"/>
          <w:szCs w:val="24"/>
        </w:rPr>
        <w:t xml:space="preserve">A kérelmező és </w:t>
      </w:r>
      <w:r w:rsidRPr="009F763A">
        <w:rPr>
          <w:rFonts w:cstheme="minorBidi"/>
          <w:bCs/>
          <w:sz w:val="24"/>
          <w:szCs w:val="24"/>
        </w:rPr>
        <w:t xml:space="preserve">családjában élő közeli hozzátartozók </w:t>
      </w:r>
      <w:r w:rsidRPr="009F763A">
        <w:rPr>
          <w:rFonts w:cstheme="minorBidi"/>
          <w:sz w:val="24"/>
          <w:szCs w:val="24"/>
        </w:rPr>
        <w:t xml:space="preserve">havi nettó jövedelme forintban: </w:t>
      </w:r>
    </w:p>
    <w:tbl>
      <w:tblPr>
        <w:tblW w:w="10348" w:type="dxa"/>
        <w:tblInd w:w="-2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1" w:type="dxa"/>
          <w:right w:w="71" w:type="dxa"/>
        </w:tblCellMar>
        <w:tblLook w:val="0000" w:firstRow="0" w:lastRow="0" w:firstColumn="0" w:lastColumn="0" w:noHBand="0" w:noVBand="0"/>
      </w:tblPr>
      <w:tblGrid>
        <w:gridCol w:w="426"/>
        <w:gridCol w:w="2835"/>
        <w:gridCol w:w="1559"/>
        <w:gridCol w:w="1418"/>
        <w:gridCol w:w="1134"/>
        <w:gridCol w:w="992"/>
        <w:gridCol w:w="992"/>
        <w:gridCol w:w="992"/>
      </w:tblGrid>
      <w:tr w:rsidR="001B66A6" w:rsidRPr="009F763A" w:rsidTr="00A21D75">
        <w:tc>
          <w:tcPr>
            <w:tcW w:w="426" w:type="dxa"/>
            <w:tcBorders>
              <w:top w:val="single" w:sz="2" w:space="0" w:color="auto"/>
              <w:left w:val="single" w:sz="2" w:space="0" w:color="auto"/>
              <w:bottom w:val="single" w:sz="2" w:space="0" w:color="auto"/>
              <w:right w:val="single" w:sz="2" w:space="0" w:color="auto"/>
            </w:tcBorders>
          </w:tcPr>
          <w:p w:rsidR="001B66A6" w:rsidRPr="009F763A" w:rsidRDefault="001B66A6" w:rsidP="00A21D75">
            <w:pPr>
              <w:widowControl w:val="0"/>
              <w:autoSpaceDE w:val="0"/>
              <w:autoSpaceDN w:val="0"/>
              <w:adjustRightInd w:val="0"/>
              <w:spacing w:before="80" w:after="60"/>
              <w:jc w:val="center"/>
              <w:rPr>
                <w:rFonts w:cstheme="minorBidi"/>
                <w:b w:val="0"/>
                <w:sz w:val="24"/>
                <w:szCs w:val="24"/>
              </w:rPr>
            </w:pPr>
          </w:p>
        </w:tc>
        <w:tc>
          <w:tcPr>
            <w:tcW w:w="2835" w:type="dxa"/>
            <w:tcBorders>
              <w:top w:val="single" w:sz="2" w:space="0" w:color="auto"/>
              <w:left w:val="single" w:sz="2" w:space="0" w:color="auto"/>
              <w:bottom w:val="single" w:sz="2" w:space="0" w:color="auto"/>
              <w:right w:val="single" w:sz="2" w:space="0" w:color="auto"/>
            </w:tcBorders>
            <w:shd w:val="clear" w:color="auto" w:fill="auto"/>
            <w:vAlign w:val="center"/>
          </w:tcPr>
          <w:p w:rsidR="001B66A6" w:rsidRPr="009F763A" w:rsidRDefault="001B66A6" w:rsidP="00A21D75">
            <w:pPr>
              <w:widowControl w:val="0"/>
              <w:autoSpaceDE w:val="0"/>
              <w:autoSpaceDN w:val="0"/>
              <w:adjustRightInd w:val="0"/>
              <w:spacing w:before="80" w:after="60"/>
              <w:jc w:val="center"/>
              <w:rPr>
                <w:rFonts w:cstheme="minorBidi"/>
                <w:b w:val="0"/>
                <w:sz w:val="22"/>
                <w:szCs w:val="22"/>
              </w:rPr>
            </w:pPr>
            <w:r w:rsidRPr="009F763A">
              <w:rPr>
                <w:rFonts w:cstheme="minorBidi"/>
                <w:b w:val="0"/>
                <w:sz w:val="22"/>
                <w:szCs w:val="22"/>
              </w:rPr>
              <w:t>A jövedelem típusa</w:t>
            </w:r>
          </w:p>
        </w:tc>
        <w:tc>
          <w:tcPr>
            <w:tcW w:w="1559" w:type="dxa"/>
            <w:tcBorders>
              <w:top w:val="single" w:sz="2" w:space="0" w:color="auto"/>
              <w:left w:val="single" w:sz="2" w:space="0" w:color="auto"/>
              <w:bottom w:val="single" w:sz="2" w:space="0" w:color="auto"/>
              <w:right w:val="single" w:sz="2" w:space="0" w:color="auto"/>
            </w:tcBorders>
            <w:shd w:val="clear" w:color="auto" w:fill="auto"/>
            <w:vAlign w:val="center"/>
          </w:tcPr>
          <w:p w:rsidR="001B66A6" w:rsidRPr="009F763A" w:rsidRDefault="001B66A6" w:rsidP="00A21D75">
            <w:pPr>
              <w:widowControl w:val="0"/>
              <w:autoSpaceDE w:val="0"/>
              <w:autoSpaceDN w:val="0"/>
              <w:adjustRightInd w:val="0"/>
              <w:spacing w:before="80" w:after="60"/>
              <w:jc w:val="center"/>
              <w:rPr>
                <w:rFonts w:cstheme="minorBidi"/>
                <w:b w:val="0"/>
                <w:sz w:val="22"/>
                <w:szCs w:val="22"/>
              </w:rPr>
            </w:pPr>
            <w:r w:rsidRPr="009F763A">
              <w:rPr>
                <w:rFonts w:cstheme="minorBidi"/>
                <w:b w:val="0"/>
                <w:sz w:val="22"/>
                <w:szCs w:val="22"/>
              </w:rPr>
              <w:t>Kérelmező</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rsidR="001B66A6" w:rsidRPr="009F763A" w:rsidRDefault="001B66A6" w:rsidP="00A21D75">
            <w:pPr>
              <w:widowControl w:val="0"/>
              <w:autoSpaceDE w:val="0"/>
              <w:autoSpaceDN w:val="0"/>
              <w:adjustRightInd w:val="0"/>
              <w:spacing w:before="80" w:after="60"/>
              <w:jc w:val="center"/>
              <w:rPr>
                <w:rFonts w:cstheme="minorBidi"/>
                <w:b w:val="0"/>
                <w:sz w:val="22"/>
                <w:szCs w:val="22"/>
              </w:rPr>
            </w:pPr>
            <w:r w:rsidRPr="009F763A">
              <w:rPr>
                <w:rFonts w:cstheme="minorBidi"/>
                <w:b w:val="0"/>
                <w:sz w:val="22"/>
                <w:szCs w:val="22"/>
              </w:rPr>
              <w:t>Házastársa</w:t>
            </w:r>
            <w:r w:rsidRPr="009F763A">
              <w:rPr>
                <w:rFonts w:cstheme="minorBidi"/>
                <w:b w:val="0"/>
                <w:sz w:val="22"/>
                <w:szCs w:val="22"/>
              </w:rPr>
              <w:br/>
              <w:t xml:space="preserve"> (élettársa)</w:t>
            </w:r>
          </w:p>
        </w:tc>
        <w:tc>
          <w:tcPr>
            <w:tcW w:w="4110" w:type="dxa"/>
            <w:gridSpan w:val="4"/>
            <w:tcBorders>
              <w:top w:val="single" w:sz="2" w:space="0" w:color="auto"/>
              <w:left w:val="single" w:sz="2" w:space="0" w:color="auto"/>
              <w:bottom w:val="single" w:sz="2" w:space="0" w:color="auto"/>
              <w:right w:val="single" w:sz="2" w:space="0" w:color="auto"/>
            </w:tcBorders>
          </w:tcPr>
          <w:p w:rsidR="001B66A6" w:rsidRPr="009F763A" w:rsidRDefault="001B66A6" w:rsidP="00A21D75">
            <w:pPr>
              <w:widowControl w:val="0"/>
              <w:autoSpaceDE w:val="0"/>
              <w:autoSpaceDN w:val="0"/>
              <w:adjustRightInd w:val="0"/>
              <w:spacing w:before="80" w:after="60"/>
              <w:jc w:val="center"/>
              <w:rPr>
                <w:rFonts w:cstheme="minorBidi"/>
                <w:b w:val="0"/>
                <w:sz w:val="22"/>
                <w:szCs w:val="22"/>
              </w:rPr>
            </w:pPr>
            <w:r w:rsidRPr="009F763A">
              <w:rPr>
                <w:rFonts w:cstheme="minorBidi"/>
                <w:b w:val="0"/>
                <w:sz w:val="22"/>
                <w:szCs w:val="22"/>
              </w:rPr>
              <w:t>Gyermekei</w:t>
            </w:r>
          </w:p>
        </w:tc>
      </w:tr>
      <w:tr w:rsidR="001B66A6" w:rsidRPr="009F763A" w:rsidTr="00A21D75">
        <w:trPr>
          <w:trHeight w:val="1149"/>
        </w:trPr>
        <w:tc>
          <w:tcPr>
            <w:tcW w:w="426" w:type="dxa"/>
            <w:tcBorders>
              <w:top w:val="single" w:sz="2" w:space="0" w:color="auto"/>
              <w:left w:val="single" w:sz="2" w:space="0" w:color="auto"/>
              <w:bottom w:val="single" w:sz="2" w:space="0" w:color="auto"/>
              <w:right w:val="single" w:sz="2" w:space="0" w:color="auto"/>
            </w:tcBorders>
          </w:tcPr>
          <w:p w:rsidR="001B66A6" w:rsidRPr="009F763A" w:rsidRDefault="001B66A6" w:rsidP="00A21D75">
            <w:pPr>
              <w:autoSpaceDE w:val="0"/>
              <w:autoSpaceDN w:val="0"/>
              <w:adjustRightInd w:val="0"/>
              <w:jc w:val="both"/>
              <w:rPr>
                <w:rFonts w:ascii="Times" w:hAnsi="Times" w:cs="Times"/>
                <w:color w:val="000000"/>
                <w:sz w:val="20"/>
              </w:rPr>
            </w:pPr>
            <w:r w:rsidRPr="009F763A">
              <w:rPr>
                <w:rFonts w:ascii="Times" w:hAnsi="Times" w:cs="Times"/>
                <w:color w:val="000000"/>
                <w:sz w:val="20"/>
              </w:rPr>
              <w:t>1</w:t>
            </w:r>
          </w:p>
        </w:tc>
        <w:tc>
          <w:tcPr>
            <w:tcW w:w="2835" w:type="dxa"/>
            <w:tcBorders>
              <w:top w:val="single" w:sz="2" w:space="0" w:color="auto"/>
              <w:left w:val="single" w:sz="2" w:space="0" w:color="auto"/>
              <w:bottom w:val="single" w:sz="2" w:space="0" w:color="auto"/>
              <w:right w:val="single" w:sz="2" w:space="0" w:color="auto"/>
            </w:tcBorders>
            <w:shd w:val="clear" w:color="auto" w:fill="auto"/>
          </w:tcPr>
          <w:p w:rsidR="001B66A6" w:rsidRPr="009F763A" w:rsidRDefault="001B66A6" w:rsidP="00A21D75">
            <w:pPr>
              <w:autoSpaceDE w:val="0"/>
              <w:autoSpaceDN w:val="0"/>
              <w:adjustRightInd w:val="0"/>
              <w:jc w:val="both"/>
              <w:rPr>
                <w:b w:val="0"/>
                <w:sz w:val="22"/>
                <w:szCs w:val="22"/>
              </w:rPr>
            </w:pPr>
            <w:r w:rsidRPr="009F763A">
              <w:rPr>
                <w:color w:val="000000"/>
                <w:sz w:val="20"/>
              </w:rPr>
              <w:t>Munkaviszonyból és más foglalkoztatási jogviszonyból származó, közfoglalkoztatásból származó jövedelem, táppénz</w:t>
            </w:r>
            <w:r w:rsidRPr="009F763A">
              <w:rPr>
                <w:i/>
                <w:color w:val="000000"/>
                <w:sz w:val="20"/>
              </w:rPr>
              <w:t xml:space="preserve"> </w:t>
            </w:r>
            <w:r w:rsidRPr="009F763A">
              <w:rPr>
                <w:b w:val="0"/>
                <w:i/>
                <w:color w:val="000000"/>
                <w:sz w:val="20"/>
              </w:rPr>
              <w:t>(megfelelőt kérjük aláhúzni)</w:t>
            </w:r>
            <w:r w:rsidRPr="009F763A">
              <w:rPr>
                <w:b w:val="0"/>
                <w:sz w:val="22"/>
                <w:szCs w:val="22"/>
              </w:rPr>
              <w:t xml:space="preserve"> </w:t>
            </w:r>
          </w:p>
        </w:tc>
        <w:tc>
          <w:tcPr>
            <w:tcW w:w="1559" w:type="dxa"/>
            <w:tcBorders>
              <w:top w:val="single" w:sz="2" w:space="0" w:color="auto"/>
              <w:left w:val="single" w:sz="2" w:space="0" w:color="auto"/>
              <w:bottom w:val="single" w:sz="2" w:space="0" w:color="auto"/>
              <w:right w:val="single" w:sz="2" w:space="0" w:color="auto"/>
            </w:tcBorders>
            <w:shd w:val="clear" w:color="auto" w:fill="auto"/>
          </w:tcPr>
          <w:p w:rsidR="001B66A6" w:rsidRPr="009F763A" w:rsidRDefault="001B66A6" w:rsidP="00A21D75">
            <w:pPr>
              <w:autoSpaceDE w:val="0"/>
              <w:autoSpaceDN w:val="0"/>
              <w:adjustRightInd w:val="0"/>
              <w:rPr>
                <w:rFonts w:cstheme="minorBidi"/>
                <w:b w:val="0"/>
                <w:sz w:val="24"/>
                <w:szCs w:val="24"/>
              </w:rPr>
            </w:pPr>
          </w:p>
        </w:tc>
        <w:tc>
          <w:tcPr>
            <w:tcW w:w="1418" w:type="dxa"/>
            <w:tcBorders>
              <w:top w:val="single" w:sz="2" w:space="0" w:color="auto"/>
              <w:left w:val="single" w:sz="2" w:space="0" w:color="auto"/>
              <w:bottom w:val="single" w:sz="2" w:space="0" w:color="auto"/>
              <w:right w:val="single" w:sz="2" w:space="0" w:color="auto"/>
            </w:tcBorders>
            <w:shd w:val="clear" w:color="auto" w:fill="auto"/>
          </w:tcPr>
          <w:p w:rsidR="001B66A6" w:rsidRPr="009F763A" w:rsidRDefault="001B66A6" w:rsidP="00A21D75">
            <w:pPr>
              <w:autoSpaceDE w:val="0"/>
              <w:autoSpaceDN w:val="0"/>
              <w:adjustRightInd w:val="0"/>
              <w:rPr>
                <w:rFonts w:cstheme="minorBidi"/>
                <w:b w:val="0"/>
                <w:sz w:val="24"/>
                <w:szCs w:val="24"/>
              </w:rPr>
            </w:pPr>
          </w:p>
        </w:tc>
        <w:tc>
          <w:tcPr>
            <w:tcW w:w="1134" w:type="dxa"/>
            <w:tcBorders>
              <w:top w:val="single" w:sz="2" w:space="0" w:color="auto"/>
              <w:left w:val="single" w:sz="2" w:space="0" w:color="auto"/>
              <w:bottom w:val="single" w:sz="2" w:space="0" w:color="auto"/>
              <w:right w:val="single" w:sz="2" w:space="0" w:color="auto"/>
            </w:tcBorders>
          </w:tcPr>
          <w:p w:rsidR="001B66A6" w:rsidRPr="009F763A" w:rsidRDefault="001B66A6" w:rsidP="00A21D75">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1B66A6" w:rsidRPr="009F763A" w:rsidRDefault="001B66A6" w:rsidP="00A21D75">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1B66A6" w:rsidRPr="009F763A" w:rsidRDefault="001B66A6" w:rsidP="00A21D75">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1B66A6" w:rsidRPr="009F763A" w:rsidRDefault="001B66A6" w:rsidP="00A21D75">
            <w:pPr>
              <w:autoSpaceDE w:val="0"/>
              <w:autoSpaceDN w:val="0"/>
              <w:adjustRightInd w:val="0"/>
              <w:rPr>
                <w:rFonts w:cstheme="minorBidi"/>
                <w:b w:val="0"/>
                <w:sz w:val="24"/>
                <w:szCs w:val="24"/>
              </w:rPr>
            </w:pPr>
          </w:p>
        </w:tc>
      </w:tr>
      <w:tr w:rsidR="001B66A6" w:rsidRPr="009F763A" w:rsidTr="00A21D75">
        <w:trPr>
          <w:trHeight w:val="549"/>
        </w:trPr>
        <w:tc>
          <w:tcPr>
            <w:tcW w:w="426" w:type="dxa"/>
            <w:tcBorders>
              <w:top w:val="single" w:sz="2" w:space="0" w:color="auto"/>
              <w:left w:val="single" w:sz="2" w:space="0" w:color="auto"/>
              <w:bottom w:val="single" w:sz="2" w:space="0" w:color="auto"/>
              <w:right w:val="single" w:sz="2" w:space="0" w:color="auto"/>
            </w:tcBorders>
          </w:tcPr>
          <w:p w:rsidR="001B66A6" w:rsidRPr="009F763A" w:rsidRDefault="001B66A6" w:rsidP="00A21D75">
            <w:pPr>
              <w:autoSpaceDE w:val="0"/>
              <w:autoSpaceDN w:val="0"/>
              <w:adjustRightInd w:val="0"/>
              <w:ind w:hanging="74"/>
              <w:rPr>
                <w:rFonts w:ascii="Times" w:hAnsi="Times" w:cs="Times"/>
                <w:color w:val="000000"/>
                <w:sz w:val="20"/>
              </w:rPr>
            </w:pPr>
            <w:r w:rsidRPr="009F763A">
              <w:rPr>
                <w:rFonts w:ascii="Times" w:hAnsi="Times" w:cs="Times"/>
                <w:color w:val="000000"/>
                <w:sz w:val="20"/>
              </w:rPr>
              <w:t>2</w:t>
            </w:r>
          </w:p>
        </w:tc>
        <w:tc>
          <w:tcPr>
            <w:tcW w:w="2835" w:type="dxa"/>
            <w:tcBorders>
              <w:top w:val="single" w:sz="2" w:space="0" w:color="auto"/>
              <w:left w:val="single" w:sz="2" w:space="0" w:color="auto"/>
              <w:bottom w:val="single" w:sz="2" w:space="0" w:color="auto"/>
              <w:right w:val="single" w:sz="2" w:space="0" w:color="auto"/>
            </w:tcBorders>
            <w:shd w:val="clear" w:color="auto" w:fill="auto"/>
          </w:tcPr>
          <w:p w:rsidR="001B66A6" w:rsidRPr="009F763A" w:rsidRDefault="001B66A6" w:rsidP="00A21D75">
            <w:pPr>
              <w:autoSpaceDE w:val="0"/>
              <w:autoSpaceDN w:val="0"/>
              <w:adjustRightInd w:val="0"/>
              <w:ind w:hanging="74"/>
              <w:rPr>
                <w:b w:val="0"/>
                <w:sz w:val="22"/>
                <w:szCs w:val="22"/>
              </w:rPr>
            </w:pPr>
            <w:r w:rsidRPr="009F763A">
              <w:rPr>
                <w:color w:val="000000"/>
                <w:sz w:val="20"/>
              </w:rPr>
              <w:t xml:space="preserve">Társas és egyéni vállalkozásból, őstermelői, illetve szellemi és más önálló tevékenységből származó </w:t>
            </w:r>
            <w:r w:rsidRPr="009F763A">
              <w:rPr>
                <w:b w:val="0"/>
                <w:i/>
                <w:color w:val="000000"/>
                <w:sz w:val="20"/>
              </w:rPr>
              <w:t>(megfelelőt kérjük aláhúzni)</w:t>
            </w:r>
          </w:p>
        </w:tc>
        <w:tc>
          <w:tcPr>
            <w:tcW w:w="1559" w:type="dxa"/>
            <w:tcBorders>
              <w:top w:val="single" w:sz="2" w:space="0" w:color="auto"/>
              <w:left w:val="single" w:sz="2" w:space="0" w:color="auto"/>
              <w:bottom w:val="single" w:sz="2" w:space="0" w:color="auto"/>
              <w:right w:val="single" w:sz="2" w:space="0" w:color="auto"/>
            </w:tcBorders>
            <w:shd w:val="clear" w:color="auto" w:fill="auto"/>
          </w:tcPr>
          <w:p w:rsidR="001B66A6" w:rsidRPr="009F763A" w:rsidRDefault="001B66A6" w:rsidP="00A21D75">
            <w:pPr>
              <w:autoSpaceDE w:val="0"/>
              <w:autoSpaceDN w:val="0"/>
              <w:adjustRightInd w:val="0"/>
              <w:rPr>
                <w:rFonts w:cstheme="minorBidi"/>
                <w:b w:val="0"/>
                <w:sz w:val="24"/>
                <w:szCs w:val="24"/>
              </w:rPr>
            </w:pPr>
          </w:p>
        </w:tc>
        <w:tc>
          <w:tcPr>
            <w:tcW w:w="1418" w:type="dxa"/>
            <w:tcBorders>
              <w:top w:val="single" w:sz="2" w:space="0" w:color="auto"/>
              <w:left w:val="single" w:sz="2" w:space="0" w:color="auto"/>
              <w:bottom w:val="single" w:sz="2" w:space="0" w:color="auto"/>
              <w:right w:val="single" w:sz="2" w:space="0" w:color="auto"/>
            </w:tcBorders>
            <w:shd w:val="clear" w:color="auto" w:fill="auto"/>
          </w:tcPr>
          <w:p w:rsidR="001B66A6" w:rsidRPr="009F763A" w:rsidRDefault="001B66A6" w:rsidP="00A21D75">
            <w:pPr>
              <w:autoSpaceDE w:val="0"/>
              <w:autoSpaceDN w:val="0"/>
              <w:adjustRightInd w:val="0"/>
              <w:rPr>
                <w:rFonts w:cstheme="minorBidi"/>
                <w:b w:val="0"/>
                <w:sz w:val="24"/>
                <w:szCs w:val="24"/>
              </w:rPr>
            </w:pPr>
          </w:p>
        </w:tc>
        <w:tc>
          <w:tcPr>
            <w:tcW w:w="1134" w:type="dxa"/>
            <w:tcBorders>
              <w:top w:val="single" w:sz="2" w:space="0" w:color="auto"/>
              <w:left w:val="single" w:sz="2" w:space="0" w:color="auto"/>
              <w:bottom w:val="single" w:sz="2" w:space="0" w:color="auto"/>
              <w:right w:val="single" w:sz="2" w:space="0" w:color="auto"/>
            </w:tcBorders>
          </w:tcPr>
          <w:p w:rsidR="001B66A6" w:rsidRPr="009F763A" w:rsidRDefault="001B66A6" w:rsidP="00A21D75">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1B66A6" w:rsidRPr="009F763A" w:rsidRDefault="001B66A6" w:rsidP="00A21D75">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1B66A6" w:rsidRPr="009F763A" w:rsidRDefault="001B66A6" w:rsidP="00A21D75">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1B66A6" w:rsidRPr="009F763A" w:rsidRDefault="001B66A6" w:rsidP="00A21D75">
            <w:pPr>
              <w:autoSpaceDE w:val="0"/>
              <w:autoSpaceDN w:val="0"/>
              <w:adjustRightInd w:val="0"/>
              <w:rPr>
                <w:rFonts w:cstheme="minorBidi"/>
                <w:b w:val="0"/>
                <w:sz w:val="24"/>
                <w:szCs w:val="24"/>
              </w:rPr>
            </w:pPr>
          </w:p>
        </w:tc>
      </w:tr>
      <w:tr w:rsidR="001B66A6" w:rsidRPr="009F763A" w:rsidTr="00A21D75">
        <w:trPr>
          <w:trHeight w:val="361"/>
        </w:trPr>
        <w:tc>
          <w:tcPr>
            <w:tcW w:w="426" w:type="dxa"/>
            <w:tcBorders>
              <w:top w:val="single" w:sz="2" w:space="0" w:color="auto"/>
              <w:left w:val="single" w:sz="2" w:space="0" w:color="auto"/>
              <w:bottom w:val="single" w:sz="2" w:space="0" w:color="auto"/>
              <w:right w:val="single" w:sz="2" w:space="0" w:color="auto"/>
            </w:tcBorders>
          </w:tcPr>
          <w:p w:rsidR="001B66A6" w:rsidRPr="009F763A" w:rsidRDefault="001B66A6" w:rsidP="00A21D75">
            <w:pPr>
              <w:autoSpaceDE w:val="0"/>
              <w:autoSpaceDN w:val="0"/>
              <w:adjustRightInd w:val="0"/>
              <w:ind w:left="284" w:hanging="284"/>
              <w:rPr>
                <w:rFonts w:ascii="Times" w:hAnsi="Times" w:cs="Times"/>
                <w:color w:val="000000"/>
                <w:sz w:val="20"/>
              </w:rPr>
            </w:pPr>
            <w:r w:rsidRPr="009F763A">
              <w:rPr>
                <w:rFonts w:ascii="Times" w:hAnsi="Times" w:cs="Times"/>
                <w:color w:val="000000"/>
                <w:sz w:val="20"/>
              </w:rPr>
              <w:t>3</w:t>
            </w:r>
          </w:p>
        </w:tc>
        <w:tc>
          <w:tcPr>
            <w:tcW w:w="2835" w:type="dxa"/>
            <w:tcBorders>
              <w:top w:val="single" w:sz="2" w:space="0" w:color="auto"/>
              <w:left w:val="single" w:sz="2" w:space="0" w:color="auto"/>
              <w:bottom w:val="single" w:sz="2" w:space="0" w:color="auto"/>
              <w:right w:val="single" w:sz="2" w:space="0" w:color="auto"/>
            </w:tcBorders>
            <w:shd w:val="clear" w:color="auto" w:fill="auto"/>
          </w:tcPr>
          <w:p w:rsidR="001B66A6" w:rsidRPr="009F763A" w:rsidRDefault="001B66A6" w:rsidP="00A21D75">
            <w:pPr>
              <w:autoSpaceDE w:val="0"/>
              <w:autoSpaceDN w:val="0"/>
              <w:adjustRightInd w:val="0"/>
              <w:rPr>
                <w:b w:val="0"/>
                <w:sz w:val="22"/>
                <w:szCs w:val="22"/>
              </w:rPr>
            </w:pPr>
            <w:r w:rsidRPr="009F763A">
              <w:rPr>
                <w:color w:val="000000"/>
                <w:sz w:val="20"/>
              </w:rPr>
              <w:t>Alkalmi munkavégzésből származó</w:t>
            </w:r>
          </w:p>
        </w:tc>
        <w:tc>
          <w:tcPr>
            <w:tcW w:w="1559" w:type="dxa"/>
            <w:tcBorders>
              <w:top w:val="single" w:sz="2" w:space="0" w:color="auto"/>
              <w:left w:val="single" w:sz="2" w:space="0" w:color="auto"/>
              <w:bottom w:val="single" w:sz="2" w:space="0" w:color="auto"/>
              <w:right w:val="single" w:sz="2" w:space="0" w:color="auto"/>
            </w:tcBorders>
            <w:shd w:val="clear" w:color="auto" w:fill="auto"/>
          </w:tcPr>
          <w:p w:rsidR="001B66A6" w:rsidRPr="009F763A" w:rsidRDefault="001B66A6" w:rsidP="00A21D75">
            <w:pPr>
              <w:autoSpaceDE w:val="0"/>
              <w:autoSpaceDN w:val="0"/>
              <w:adjustRightInd w:val="0"/>
              <w:rPr>
                <w:rFonts w:cstheme="minorBidi"/>
                <w:b w:val="0"/>
                <w:sz w:val="24"/>
                <w:szCs w:val="24"/>
              </w:rPr>
            </w:pPr>
          </w:p>
        </w:tc>
        <w:tc>
          <w:tcPr>
            <w:tcW w:w="1418" w:type="dxa"/>
            <w:tcBorders>
              <w:top w:val="single" w:sz="2" w:space="0" w:color="auto"/>
              <w:left w:val="single" w:sz="2" w:space="0" w:color="auto"/>
              <w:bottom w:val="single" w:sz="2" w:space="0" w:color="auto"/>
              <w:right w:val="single" w:sz="2" w:space="0" w:color="auto"/>
            </w:tcBorders>
            <w:shd w:val="clear" w:color="auto" w:fill="auto"/>
          </w:tcPr>
          <w:p w:rsidR="001B66A6" w:rsidRPr="009F763A" w:rsidRDefault="001B66A6" w:rsidP="00A21D75">
            <w:pPr>
              <w:autoSpaceDE w:val="0"/>
              <w:autoSpaceDN w:val="0"/>
              <w:adjustRightInd w:val="0"/>
              <w:rPr>
                <w:rFonts w:cstheme="minorBidi"/>
                <w:b w:val="0"/>
                <w:sz w:val="24"/>
                <w:szCs w:val="24"/>
              </w:rPr>
            </w:pPr>
          </w:p>
        </w:tc>
        <w:tc>
          <w:tcPr>
            <w:tcW w:w="1134" w:type="dxa"/>
            <w:tcBorders>
              <w:top w:val="single" w:sz="2" w:space="0" w:color="auto"/>
              <w:left w:val="single" w:sz="2" w:space="0" w:color="auto"/>
              <w:bottom w:val="single" w:sz="2" w:space="0" w:color="auto"/>
              <w:right w:val="single" w:sz="2" w:space="0" w:color="auto"/>
            </w:tcBorders>
          </w:tcPr>
          <w:p w:rsidR="001B66A6" w:rsidRPr="009F763A" w:rsidRDefault="001B66A6" w:rsidP="00A21D75">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1B66A6" w:rsidRPr="009F763A" w:rsidRDefault="001B66A6" w:rsidP="00A21D75">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1B66A6" w:rsidRPr="009F763A" w:rsidRDefault="001B66A6" w:rsidP="00A21D75">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1B66A6" w:rsidRPr="009F763A" w:rsidRDefault="001B66A6" w:rsidP="00A21D75">
            <w:pPr>
              <w:autoSpaceDE w:val="0"/>
              <w:autoSpaceDN w:val="0"/>
              <w:adjustRightInd w:val="0"/>
              <w:rPr>
                <w:rFonts w:cstheme="minorBidi"/>
                <w:b w:val="0"/>
                <w:sz w:val="24"/>
                <w:szCs w:val="24"/>
              </w:rPr>
            </w:pPr>
          </w:p>
        </w:tc>
      </w:tr>
      <w:tr w:rsidR="001B66A6" w:rsidRPr="009F763A" w:rsidTr="00A21D75">
        <w:trPr>
          <w:trHeight w:val="242"/>
        </w:trPr>
        <w:tc>
          <w:tcPr>
            <w:tcW w:w="426" w:type="dxa"/>
            <w:tcBorders>
              <w:top w:val="single" w:sz="2" w:space="0" w:color="auto"/>
              <w:left w:val="single" w:sz="2" w:space="0" w:color="auto"/>
              <w:bottom w:val="single" w:sz="2" w:space="0" w:color="auto"/>
              <w:right w:val="single" w:sz="2" w:space="0" w:color="auto"/>
            </w:tcBorders>
          </w:tcPr>
          <w:p w:rsidR="001B66A6" w:rsidRPr="009F763A" w:rsidRDefault="001B66A6" w:rsidP="00A21D75">
            <w:pPr>
              <w:autoSpaceDE w:val="0"/>
              <w:autoSpaceDN w:val="0"/>
              <w:adjustRightInd w:val="0"/>
              <w:ind w:left="284" w:hanging="284"/>
              <w:rPr>
                <w:rFonts w:ascii="Times" w:hAnsi="Times" w:cs="Times"/>
                <w:color w:val="000000"/>
                <w:sz w:val="20"/>
              </w:rPr>
            </w:pPr>
            <w:r w:rsidRPr="009F763A">
              <w:rPr>
                <w:rFonts w:ascii="Times" w:hAnsi="Times" w:cs="Times"/>
                <w:color w:val="000000"/>
                <w:sz w:val="20"/>
              </w:rPr>
              <w:t>4</w:t>
            </w:r>
          </w:p>
        </w:tc>
        <w:tc>
          <w:tcPr>
            <w:tcW w:w="2835" w:type="dxa"/>
            <w:tcBorders>
              <w:top w:val="single" w:sz="2" w:space="0" w:color="auto"/>
              <w:left w:val="single" w:sz="2" w:space="0" w:color="auto"/>
              <w:bottom w:val="single" w:sz="2" w:space="0" w:color="auto"/>
              <w:right w:val="single" w:sz="2" w:space="0" w:color="auto"/>
            </w:tcBorders>
            <w:shd w:val="clear" w:color="auto" w:fill="auto"/>
          </w:tcPr>
          <w:p w:rsidR="001B66A6" w:rsidRPr="009F763A" w:rsidRDefault="001B66A6" w:rsidP="00A21D75">
            <w:pPr>
              <w:autoSpaceDE w:val="0"/>
              <w:autoSpaceDN w:val="0"/>
              <w:adjustRightInd w:val="0"/>
              <w:rPr>
                <w:b w:val="0"/>
                <w:sz w:val="22"/>
                <w:szCs w:val="22"/>
              </w:rPr>
            </w:pPr>
            <w:r w:rsidRPr="009F763A">
              <w:rPr>
                <w:color w:val="000000"/>
                <w:sz w:val="20"/>
              </w:rPr>
              <w:t>Gyermekgondozási ellátások, támogatások</w:t>
            </w:r>
            <w:proofErr w:type="gramStart"/>
            <w:r w:rsidRPr="009F763A">
              <w:rPr>
                <w:color w:val="000000"/>
                <w:sz w:val="20"/>
              </w:rPr>
              <w:t>: …</w:t>
            </w:r>
            <w:proofErr w:type="gramEnd"/>
            <w:r w:rsidRPr="009F763A">
              <w:rPr>
                <w:color w:val="000000"/>
                <w:sz w:val="20"/>
              </w:rPr>
              <w:t>………………………….</w:t>
            </w:r>
          </w:p>
        </w:tc>
        <w:tc>
          <w:tcPr>
            <w:tcW w:w="1559" w:type="dxa"/>
            <w:tcBorders>
              <w:top w:val="single" w:sz="2" w:space="0" w:color="auto"/>
              <w:left w:val="single" w:sz="2" w:space="0" w:color="auto"/>
              <w:bottom w:val="single" w:sz="2" w:space="0" w:color="auto"/>
              <w:right w:val="single" w:sz="2" w:space="0" w:color="auto"/>
            </w:tcBorders>
            <w:shd w:val="clear" w:color="auto" w:fill="auto"/>
          </w:tcPr>
          <w:p w:rsidR="001B66A6" w:rsidRPr="009F763A" w:rsidRDefault="001B66A6" w:rsidP="00A21D75">
            <w:pPr>
              <w:autoSpaceDE w:val="0"/>
              <w:autoSpaceDN w:val="0"/>
              <w:adjustRightInd w:val="0"/>
              <w:rPr>
                <w:rFonts w:cstheme="minorBidi"/>
                <w:b w:val="0"/>
                <w:sz w:val="24"/>
                <w:szCs w:val="24"/>
              </w:rPr>
            </w:pPr>
          </w:p>
        </w:tc>
        <w:tc>
          <w:tcPr>
            <w:tcW w:w="1418" w:type="dxa"/>
            <w:tcBorders>
              <w:top w:val="single" w:sz="2" w:space="0" w:color="auto"/>
              <w:left w:val="single" w:sz="2" w:space="0" w:color="auto"/>
              <w:bottom w:val="single" w:sz="2" w:space="0" w:color="auto"/>
              <w:right w:val="single" w:sz="2" w:space="0" w:color="auto"/>
            </w:tcBorders>
            <w:shd w:val="clear" w:color="auto" w:fill="auto"/>
          </w:tcPr>
          <w:p w:rsidR="001B66A6" w:rsidRPr="009F763A" w:rsidRDefault="001B66A6" w:rsidP="00A21D75">
            <w:pPr>
              <w:autoSpaceDE w:val="0"/>
              <w:autoSpaceDN w:val="0"/>
              <w:adjustRightInd w:val="0"/>
              <w:rPr>
                <w:rFonts w:cstheme="minorBidi"/>
                <w:b w:val="0"/>
                <w:sz w:val="24"/>
                <w:szCs w:val="24"/>
              </w:rPr>
            </w:pPr>
          </w:p>
        </w:tc>
        <w:tc>
          <w:tcPr>
            <w:tcW w:w="1134" w:type="dxa"/>
            <w:tcBorders>
              <w:top w:val="single" w:sz="2" w:space="0" w:color="auto"/>
              <w:left w:val="single" w:sz="2" w:space="0" w:color="auto"/>
              <w:bottom w:val="single" w:sz="2" w:space="0" w:color="auto"/>
              <w:right w:val="single" w:sz="2" w:space="0" w:color="auto"/>
            </w:tcBorders>
          </w:tcPr>
          <w:p w:rsidR="001B66A6" w:rsidRPr="009F763A" w:rsidRDefault="001B66A6" w:rsidP="00A21D75">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1B66A6" w:rsidRPr="009F763A" w:rsidRDefault="001B66A6" w:rsidP="00A21D75">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1B66A6" w:rsidRPr="009F763A" w:rsidRDefault="001B66A6" w:rsidP="00A21D75">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1B66A6" w:rsidRPr="009F763A" w:rsidRDefault="001B66A6" w:rsidP="00A21D75">
            <w:pPr>
              <w:autoSpaceDE w:val="0"/>
              <w:autoSpaceDN w:val="0"/>
              <w:adjustRightInd w:val="0"/>
              <w:rPr>
                <w:rFonts w:cstheme="minorBidi"/>
                <w:b w:val="0"/>
                <w:sz w:val="24"/>
                <w:szCs w:val="24"/>
              </w:rPr>
            </w:pPr>
          </w:p>
        </w:tc>
      </w:tr>
      <w:tr w:rsidR="001B66A6" w:rsidRPr="009F763A" w:rsidTr="00A21D75">
        <w:tc>
          <w:tcPr>
            <w:tcW w:w="426" w:type="dxa"/>
            <w:tcBorders>
              <w:top w:val="single" w:sz="2" w:space="0" w:color="auto"/>
              <w:left w:val="single" w:sz="2" w:space="0" w:color="auto"/>
              <w:bottom w:val="single" w:sz="2" w:space="0" w:color="auto"/>
              <w:right w:val="single" w:sz="2" w:space="0" w:color="auto"/>
            </w:tcBorders>
          </w:tcPr>
          <w:p w:rsidR="001B66A6" w:rsidRPr="009F763A" w:rsidRDefault="001B66A6" w:rsidP="00A21D75">
            <w:pPr>
              <w:autoSpaceDE w:val="0"/>
              <w:autoSpaceDN w:val="0"/>
              <w:adjustRightInd w:val="0"/>
              <w:rPr>
                <w:rFonts w:ascii="Times" w:hAnsi="Times" w:cs="Times"/>
                <w:color w:val="000000"/>
                <w:sz w:val="20"/>
              </w:rPr>
            </w:pPr>
            <w:r w:rsidRPr="009F763A">
              <w:rPr>
                <w:rFonts w:ascii="Times" w:hAnsi="Times" w:cs="Times"/>
                <w:color w:val="000000"/>
                <w:sz w:val="20"/>
              </w:rPr>
              <w:t>5</w:t>
            </w:r>
          </w:p>
        </w:tc>
        <w:tc>
          <w:tcPr>
            <w:tcW w:w="2835" w:type="dxa"/>
            <w:tcBorders>
              <w:top w:val="single" w:sz="2" w:space="0" w:color="auto"/>
              <w:left w:val="single" w:sz="2" w:space="0" w:color="auto"/>
              <w:bottom w:val="single" w:sz="2" w:space="0" w:color="auto"/>
              <w:right w:val="single" w:sz="2" w:space="0" w:color="auto"/>
            </w:tcBorders>
            <w:shd w:val="clear" w:color="auto" w:fill="auto"/>
          </w:tcPr>
          <w:p w:rsidR="001B66A6" w:rsidRPr="009F763A" w:rsidRDefault="001B66A6" w:rsidP="00A21D75">
            <w:pPr>
              <w:autoSpaceDE w:val="0"/>
              <w:autoSpaceDN w:val="0"/>
              <w:adjustRightInd w:val="0"/>
              <w:rPr>
                <w:b w:val="0"/>
                <w:sz w:val="22"/>
                <w:szCs w:val="22"/>
              </w:rPr>
            </w:pPr>
            <w:r w:rsidRPr="009F763A">
              <w:rPr>
                <w:color w:val="000000"/>
                <w:sz w:val="20"/>
              </w:rPr>
              <w:t>Nyugellátás és egyéb nyugdíjszerű rendszeres szociális ellátások</w:t>
            </w:r>
            <w:proofErr w:type="gramStart"/>
            <w:r w:rsidRPr="009F763A">
              <w:rPr>
                <w:color w:val="000000"/>
                <w:sz w:val="20"/>
              </w:rPr>
              <w:t>:………………….</w:t>
            </w:r>
            <w:proofErr w:type="gramEnd"/>
          </w:p>
        </w:tc>
        <w:tc>
          <w:tcPr>
            <w:tcW w:w="1559" w:type="dxa"/>
            <w:tcBorders>
              <w:top w:val="single" w:sz="2" w:space="0" w:color="auto"/>
              <w:left w:val="single" w:sz="2" w:space="0" w:color="auto"/>
              <w:bottom w:val="single" w:sz="2" w:space="0" w:color="auto"/>
              <w:right w:val="single" w:sz="2" w:space="0" w:color="auto"/>
            </w:tcBorders>
            <w:shd w:val="clear" w:color="auto" w:fill="auto"/>
          </w:tcPr>
          <w:p w:rsidR="001B66A6" w:rsidRPr="009F763A" w:rsidRDefault="001B66A6" w:rsidP="00A21D75">
            <w:pPr>
              <w:autoSpaceDE w:val="0"/>
              <w:autoSpaceDN w:val="0"/>
              <w:adjustRightInd w:val="0"/>
              <w:rPr>
                <w:rFonts w:cstheme="minorBidi"/>
                <w:b w:val="0"/>
                <w:sz w:val="24"/>
                <w:szCs w:val="24"/>
              </w:rPr>
            </w:pPr>
          </w:p>
        </w:tc>
        <w:tc>
          <w:tcPr>
            <w:tcW w:w="1418" w:type="dxa"/>
            <w:tcBorders>
              <w:top w:val="single" w:sz="2" w:space="0" w:color="auto"/>
              <w:left w:val="single" w:sz="2" w:space="0" w:color="auto"/>
              <w:bottom w:val="single" w:sz="2" w:space="0" w:color="auto"/>
              <w:right w:val="single" w:sz="2" w:space="0" w:color="auto"/>
            </w:tcBorders>
            <w:shd w:val="clear" w:color="auto" w:fill="auto"/>
          </w:tcPr>
          <w:p w:rsidR="001B66A6" w:rsidRPr="009F763A" w:rsidRDefault="001B66A6" w:rsidP="00A21D75">
            <w:pPr>
              <w:autoSpaceDE w:val="0"/>
              <w:autoSpaceDN w:val="0"/>
              <w:adjustRightInd w:val="0"/>
              <w:rPr>
                <w:rFonts w:cstheme="minorBidi"/>
                <w:b w:val="0"/>
                <w:sz w:val="24"/>
                <w:szCs w:val="24"/>
              </w:rPr>
            </w:pPr>
          </w:p>
        </w:tc>
        <w:tc>
          <w:tcPr>
            <w:tcW w:w="1134" w:type="dxa"/>
            <w:tcBorders>
              <w:top w:val="single" w:sz="2" w:space="0" w:color="auto"/>
              <w:left w:val="single" w:sz="2" w:space="0" w:color="auto"/>
              <w:bottom w:val="single" w:sz="2" w:space="0" w:color="auto"/>
              <w:right w:val="single" w:sz="2" w:space="0" w:color="auto"/>
            </w:tcBorders>
          </w:tcPr>
          <w:p w:rsidR="001B66A6" w:rsidRPr="009F763A" w:rsidRDefault="001B66A6" w:rsidP="00A21D75">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1B66A6" w:rsidRPr="009F763A" w:rsidRDefault="001B66A6" w:rsidP="00A21D75">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1B66A6" w:rsidRPr="009F763A" w:rsidRDefault="001B66A6" w:rsidP="00A21D75">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1B66A6" w:rsidRPr="009F763A" w:rsidRDefault="001B66A6" w:rsidP="00A21D75">
            <w:pPr>
              <w:autoSpaceDE w:val="0"/>
              <w:autoSpaceDN w:val="0"/>
              <w:adjustRightInd w:val="0"/>
              <w:rPr>
                <w:rFonts w:cstheme="minorBidi"/>
                <w:b w:val="0"/>
                <w:sz w:val="24"/>
                <w:szCs w:val="24"/>
              </w:rPr>
            </w:pPr>
          </w:p>
        </w:tc>
      </w:tr>
      <w:tr w:rsidR="001B66A6" w:rsidRPr="009F763A" w:rsidTr="00A21D75">
        <w:tc>
          <w:tcPr>
            <w:tcW w:w="426" w:type="dxa"/>
            <w:tcBorders>
              <w:top w:val="single" w:sz="2" w:space="0" w:color="auto"/>
              <w:left w:val="single" w:sz="2" w:space="0" w:color="auto"/>
              <w:bottom w:val="single" w:sz="2" w:space="0" w:color="auto"/>
              <w:right w:val="single" w:sz="2" w:space="0" w:color="auto"/>
            </w:tcBorders>
          </w:tcPr>
          <w:p w:rsidR="001B66A6" w:rsidRPr="009F763A" w:rsidRDefault="001B66A6" w:rsidP="00A21D75">
            <w:pPr>
              <w:autoSpaceDE w:val="0"/>
              <w:autoSpaceDN w:val="0"/>
              <w:adjustRightInd w:val="0"/>
              <w:rPr>
                <w:rFonts w:ascii="Times" w:hAnsi="Times" w:cs="Times"/>
                <w:color w:val="000000"/>
                <w:sz w:val="20"/>
              </w:rPr>
            </w:pPr>
            <w:r w:rsidRPr="009F763A">
              <w:rPr>
                <w:rFonts w:ascii="Times" w:hAnsi="Times" w:cs="Times"/>
                <w:color w:val="000000"/>
                <w:sz w:val="20"/>
              </w:rPr>
              <w:t>6</w:t>
            </w:r>
          </w:p>
        </w:tc>
        <w:tc>
          <w:tcPr>
            <w:tcW w:w="2835" w:type="dxa"/>
            <w:tcBorders>
              <w:top w:val="single" w:sz="2" w:space="0" w:color="auto"/>
              <w:left w:val="single" w:sz="2" w:space="0" w:color="auto"/>
              <w:bottom w:val="single" w:sz="2" w:space="0" w:color="auto"/>
              <w:right w:val="single" w:sz="2" w:space="0" w:color="auto"/>
            </w:tcBorders>
            <w:shd w:val="clear" w:color="auto" w:fill="auto"/>
          </w:tcPr>
          <w:p w:rsidR="001B66A6" w:rsidRPr="009F763A" w:rsidRDefault="001B66A6" w:rsidP="00A21D75">
            <w:pPr>
              <w:autoSpaceDE w:val="0"/>
              <w:autoSpaceDN w:val="0"/>
              <w:adjustRightInd w:val="0"/>
              <w:rPr>
                <w:b w:val="0"/>
                <w:sz w:val="22"/>
                <w:szCs w:val="22"/>
              </w:rPr>
            </w:pPr>
            <w:r w:rsidRPr="009F763A">
              <w:rPr>
                <w:color w:val="000000"/>
                <w:sz w:val="20"/>
              </w:rPr>
              <w:t>Önkormányzat, járási hivatal és munkaügyi szervek által folyósított ellátások</w:t>
            </w:r>
            <w:proofErr w:type="gramStart"/>
            <w:r w:rsidRPr="009F763A">
              <w:rPr>
                <w:color w:val="000000"/>
                <w:sz w:val="20"/>
              </w:rPr>
              <w:t>: …</w:t>
            </w:r>
            <w:proofErr w:type="gramEnd"/>
            <w:r w:rsidRPr="009F763A">
              <w:rPr>
                <w:color w:val="000000"/>
                <w:sz w:val="20"/>
              </w:rPr>
              <w:t>………………………………</w:t>
            </w:r>
          </w:p>
        </w:tc>
        <w:tc>
          <w:tcPr>
            <w:tcW w:w="1559" w:type="dxa"/>
            <w:tcBorders>
              <w:top w:val="single" w:sz="2" w:space="0" w:color="auto"/>
              <w:left w:val="single" w:sz="2" w:space="0" w:color="auto"/>
              <w:bottom w:val="single" w:sz="2" w:space="0" w:color="auto"/>
              <w:right w:val="single" w:sz="2" w:space="0" w:color="auto"/>
            </w:tcBorders>
            <w:shd w:val="clear" w:color="auto" w:fill="auto"/>
          </w:tcPr>
          <w:p w:rsidR="001B66A6" w:rsidRPr="009F763A" w:rsidRDefault="001B66A6" w:rsidP="00A21D75">
            <w:pPr>
              <w:autoSpaceDE w:val="0"/>
              <w:autoSpaceDN w:val="0"/>
              <w:adjustRightInd w:val="0"/>
              <w:rPr>
                <w:rFonts w:cstheme="minorBidi"/>
                <w:b w:val="0"/>
                <w:sz w:val="24"/>
                <w:szCs w:val="24"/>
              </w:rPr>
            </w:pPr>
          </w:p>
        </w:tc>
        <w:tc>
          <w:tcPr>
            <w:tcW w:w="1418" w:type="dxa"/>
            <w:tcBorders>
              <w:top w:val="single" w:sz="2" w:space="0" w:color="auto"/>
              <w:left w:val="single" w:sz="2" w:space="0" w:color="auto"/>
              <w:bottom w:val="single" w:sz="2" w:space="0" w:color="auto"/>
              <w:right w:val="single" w:sz="2" w:space="0" w:color="auto"/>
            </w:tcBorders>
            <w:shd w:val="clear" w:color="auto" w:fill="auto"/>
          </w:tcPr>
          <w:p w:rsidR="001B66A6" w:rsidRPr="009F763A" w:rsidRDefault="001B66A6" w:rsidP="00A21D75">
            <w:pPr>
              <w:autoSpaceDE w:val="0"/>
              <w:autoSpaceDN w:val="0"/>
              <w:adjustRightInd w:val="0"/>
              <w:rPr>
                <w:rFonts w:cstheme="minorBidi"/>
                <w:b w:val="0"/>
                <w:sz w:val="24"/>
                <w:szCs w:val="24"/>
              </w:rPr>
            </w:pPr>
          </w:p>
        </w:tc>
        <w:tc>
          <w:tcPr>
            <w:tcW w:w="1134" w:type="dxa"/>
            <w:tcBorders>
              <w:top w:val="single" w:sz="2" w:space="0" w:color="auto"/>
              <w:left w:val="single" w:sz="2" w:space="0" w:color="auto"/>
              <w:bottom w:val="single" w:sz="2" w:space="0" w:color="auto"/>
              <w:right w:val="single" w:sz="2" w:space="0" w:color="auto"/>
            </w:tcBorders>
          </w:tcPr>
          <w:p w:rsidR="001B66A6" w:rsidRPr="009F763A" w:rsidRDefault="001B66A6" w:rsidP="00A21D75">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1B66A6" w:rsidRPr="009F763A" w:rsidRDefault="001B66A6" w:rsidP="00A21D75">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1B66A6" w:rsidRPr="009F763A" w:rsidRDefault="001B66A6" w:rsidP="00A21D75">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1B66A6" w:rsidRPr="009F763A" w:rsidRDefault="001B66A6" w:rsidP="00A21D75">
            <w:pPr>
              <w:autoSpaceDE w:val="0"/>
              <w:autoSpaceDN w:val="0"/>
              <w:adjustRightInd w:val="0"/>
              <w:rPr>
                <w:rFonts w:cstheme="minorBidi"/>
                <w:b w:val="0"/>
                <w:sz w:val="24"/>
                <w:szCs w:val="24"/>
              </w:rPr>
            </w:pPr>
          </w:p>
        </w:tc>
      </w:tr>
      <w:tr w:rsidR="001B66A6" w:rsidRPr="009F763A" w:rsidTr="00A21D75">
        <w:trPr>
          <w:trHeight w:val="400"/>
        </w:trPr>
        <w:tc>
          <w:tcPr>
            <w:tcW w:w="426" w:type="dxa"/>
            <w:tcBorders>
              <w:top w:val="single" w:sz="2" w:space="0" w:color="auto"/>
              <w:left w:val="single" w:sz="2" w:space="0" w:color="auto"/>
              <w:bottom w:val="single" w:sz="2" w:space="0" w:color="auto"/>
              <w:right w:val="single" w:sz="2" w:space="0" w:color="auto"/>
            </w:tcBorders>
          </w:tcPr>
          <w:p w:rsidR="001B66A6" w:rsidRPr="009F763A" w:rsidRDefault="001B66A6" w:rsidP="00A21D75">
            <w:pPr>
              <w:autoSpaceDE w:val="0"/>
              <w:autoSpaceDN w:val="0"/>
              <w:adjustRightInd w:val="0"/>
              <w:rPr>
                <w:rFonts w:ascii="Times" w:hAnsi="Times" w:cs="Times"/>
                <w:color w:val="000000"/>
                <w:sz w:val="20"/>
              </w:rPr>
            </w:pPr>
            <w:r w:rsidRPr="009F763A">
              <w:rPr>
                <w:rFonts w:ascii="Times" w:hAnsi="Times" w:cs="Times"/>
                <w:color w:val="000000"/>
                <w:sz w:val="20"/>
              </w:rPr>
              <w:t>7</w:t>
            </w:r>
          </w:p>
        </w:tc>
        <w:tc>
          <w:tcPr>
            <w:tcW w:w="2835" w:type="dxa"/>
            <w:tcBorders>
              <w:top w:val="single" w:sz="2" w:space="0" w:color="auto"/>
              <w:left w:val="single" w:sz="2" w:space="0" w:color="auto"/>
              <w:bottom w:val="single" w:sz="2" w:space="0" w:color="auto"/>
              <w:right w:val="single" w:sz="2" w:space="0" w:color="auto"/>
            </w:tcBorders>
            <w:shd w:val="clear" w:color="auto" w:fill="auto"/>
          </w:tcPr>
          <w:p w:rsidR="001B66A6" w:rsidRPr="009F763A" w:rsidRDefault="001B66A6" w:rsidP="00A21D75">
            <w:pPr>
              <w:autoSpaceDE w:val="0"/>
              <w:autoSpaceDN w:val="0"/>
              <w:adjustRightInd w:val="0"/>
              <w:rPr>
                <w:b w:val="0"/>
                <w:sz w:val="22"/>
                <w:szCs w:val="22"/>
              </w:rPr>
            </w:pPr>
            <w:r w:rsidRPr="009F763A">
              <w:rPr>
                <w:color w:val="000000"/>
                <w:sz w:val="20"/>
              </w:rPr>
              <w:t xml:space="preserve">Tartási, életjáradéki, öröklési szerződés </w:t>
            </w:r>
            <w:r w:rsidRPr="009F763A">
              <w:rPr>
                <w:b w:val="0"/>
                <w:i/>
                <w:color w:val="000000"/>
                <w:sz w:val="20"/>
              </w:rPr>
              <w:t>(megfelelőt kérjük aláhúzni)</w:t>
            </w:r>
          </w:p>
        </w:tc>
        <w:tc>
          <w:tcPr>
            <w:tcW w:w="1559" w:type="dxa"/>
            <w:tcBorders>
              <w:top w:val="single" w:sz="2" w:space="0" w:color="auto"/>
              <w:left w:val="single" w:sz="2" w:space="0" w:color="auto"/>
              <w:bottom w:val="single" w:sz="2" w:space="0" w:color="auto"/>
              <w:right w:val="single" w:sz="2" w:space="0" w:color="auto"/>
            </w:tcBorders>
            <w:shd w:val="clear" w:color="auto" w:fill="auto"/>
          </w:tcPr>
          <w:p w:rsidR="001B66A6" w:rsidRPr="009F763A" w:rsidRDefault="001B66A6" w:rsidP="00A21D75">
            <w:pPr>
              <w:autoSpaceDE w:val="0"/>
              <w:autoSpaceDN w:val="0"/>
              <w:adjustRightInd w:val="0"/>
              <w:rPr>
                <w:rFonts w:cstheme="minorBidi"/>
                <w:b w:val="0"/>
                <w:sz w:val="24"/>
                <w:szCs w:val="24"/>
              </w:rPr>
            </w:pPr>
          </w:p>
        </w:tc>
        <w:tc>
          <w:tcPr>
            <w:tcW w:w="1418" w:type="dxa"/>
            <w:tcBorders>
              <w:top w:val="single" w:sz="2" w:space="0" w:color="auto"/>
              <w:left w:val="single" w:sz="2" w:space="0" w:color="auto"/>
              <w:bottom w:val="single" w:sz="2" w:space="0" w:color="auto"/>
              <w:right w:val="single" w:sz="2" w:space="0" w:color="auto"/>
            </w:tcBorders>
            <w:shd w:val="clear" w:color="auto" w:fill="auto"/>
          </w:tcPr>
          <w:p w:rsidR="001B66A6" w:rsidRPr="009F763A" w:rsidRDefault="001B66A6" w:rsidP="00A21D75">
            <w:pPr>
              <w:autoSpaceDE w:val="0"/>
              <w:autoSpaceDN w:val="0"/>
              <w:adjustRightInd w:val="0"/>
              <w:rPr>
                <w:rFonts w:cstheme="minorBidi"/>
                <w:b w:val="0"/>
                <w:sz w:val="24"/>
                <w:szCs w:val="24"/>
              </w:rPr>
            </w:pPr>
          </w:p>
        </w:tc>
        <w:tc>
          <w:tcPr>
            <w:tcW w:w="1134" w:type="dxa"/>
            <w:tcBorders>
              <w:top w:val="single" w:sz="2" w:space="0" w:color="auto"/>
              <w:left w:val="single" w:sz="2" w:space="0" w:color="auto"/>
              <w:bottom w:val="single" w:sz="2" w:space="0" w:color="auto"/>
              <w:right w:val="single" w:sz="2" w:space="0" w:color="auto"/>
            </w:tcBorders>
          </w:tcPr>
          <w:p w:rsidR="001B66A6" w:rsidRPr="009F763A" w:rsidRDefault="001B66A6" w:rsidP="00A21D75">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1B66A6" w:rsidRPr="009F763A" w:rsidRDefault="001B66A6" w:rsidP="00A21D75">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1B66A6" w:rsidRPr="009F763A" w:rsidRDefault="001B66A6" w:rsidP="00A21D75">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1B66A6" w:rsidRPr="009F763A" w:rsidRDefault="001B66A6" w:rsidP="00A21D75">
            <w:pPr>
              <w:autoSpaceDE w:val="0"/>
              <w:autoSpaceDN w:val="0"/>
              <w:adjustRightInd w:val="0"/>
              <w:rPr>
                <w:rFonts w:cstheme="minorBidi"/>
                <w:b w:val="0"/>
                <w:sz w:val="24"/>
                <w:szCs w:val="24"/>
              </w:rPr>
            </w:pPr>
          </w:p>
        </w:tc>
      </w:tr>
      <w:tr w:rsidR="001B66A6" w:rsidRPr="009F763A" w:rsidTr="00A21D75">
        <w:trPr>
          <w:trHeight w:val="400"/>
        </w:trPr>
        <w:tc>
          <w:tcPr>
            <w:tcW w:w="426" w:type="dxa"/>
            <w:tcBorders>
              <w:top w:val="single" w:sz="2" w:space="0" w:color="auto"/>
              <w:left w:val="single" w:sz="2" w:space="0" w:color="auto"/>
              <w:bottom w:val="single" w:sz="2" w:space="0" w:color="auto"/>
              <w:right w:val="single" w:sz="2" w:space="0" w:color="auto"/>
            </w:tcBorders>
          </w:tcPr>
          <w:p w:rsidR="001B66A6" w:rsidRPr="009F763A" w:rsidRDefault="001B66A6" w:rsidP="00A21D75">
            <w:pPr>
              <w:autoSpaceDE w:val="0"/>
              <w:autoSpaceDN w:val="0"/>
              <w:adjustRightInd w:val="0"/>
              <w:rPr>
                <w:rFonts w:ascii="Times" w:hAnsi="Times" w:cs="Times"/>
                <w:sz w:val="20"/>
              </w:rPr>
            </w:pPr>
            <w:r w:rsidRPr="009F763A">
              <w:rPr>
                <w:rFonts w:ascii="Times" w:hAnsi="Times" w:cs="Times"/>
                <w:sz w:val="20"/>
              </w:rPr>
              <w:t>8</w:t>
            </w:r>
          </w:p>
        </w:tc>
        <w:tc>
          <w:tcPr>
            <w:tcW w:w="2835" w:type="dxa"/>
            <w:tcBorders>
              <w:top w:val="single" w:sz="2" w:space="0" w:color="auto"/>
              <w:left w:val="single" w:sz="2" w:space="0" w:color="auto"/>
              <w:bottom w:val="single" w:sz="2" w:space="0" w:color="auto"/>
              <w:right w:val="single" w:sz="2" w:space="0" w:color="auto"/>
            </w:tcBorders>
            <w:shd w:val="clear" w:color="auto" w:fill="auto"/>
          </w:tcPr>
          <w:p w:rsidR="001B66A6" w:rsidRPr="009F763A" w:rsidRDefault="001B66A6" w:rsidP="00A21D75">
            <w:pPr>
              <w:autoSpaceDE w:val="0"/>
              <w:autoSpaceDN w:val="0"/>
              <w:adjustRightInd w:val="0"/>
              <w:rPr>
                <w:b w:val="0"/>
                <w:sz w:val="22"/>
                <w:szCs w:val="22"/>
              </w:rPr>
            </w:pPr>
            <w:r w:rsidRPr="009F763A">
              <w:rPr>
                <w:sz w:val="20"/>
              </w:rPr>
              <w:t>Ingatlan hasznosításából, ingatlan eladásából, egyéb</w:t>
            </w:r>
            <w:proofErr w:type="gramStart"/>
            <w:r w:rsidRPr="009F763A">
              <w:rPr>
                <w:sz w:val="20"/>
              </w:rPr>
              <w:t>:………………………</w:t>
            </w:r>
            <w:proofErr w:type="gramEnd"/>
          </w:p>
        </w:tc>
        <w:tc>
          <w:tcPr>
            <w:tcW w:w="1559" w:type="dxa"/>
            <w:tcBorders>
              <w:top w:val="single" w:sz="2" w:space="0" w:color="auto"/>
              <w:left w:val="single" w:sz="2" w:space="0" w:color="auto"/>
              <w:bottom w:val="single" w:sz="2" w:space="0" w:color="auto"/>
              <w:right w:val="single" w:sz="2" w:space="0" w:color="auto"/>
            </w:tcBorders>
            <w:shd w:val="clear" w:color="auto" w:fill="auto"/>
          </w:tcPr>
          <w:p w:rsidR="001B66A6" w:rsidRPr="009F763A" w:rsidRDefault="001B66A6" w:rsidP="00A21D75">
            <w:pPr>
              <w:autoSpaceDE w:val="0"/>
              <w:autoSpaceDN w:val="0"/>
              <w:adjustRightInd w:val="0"/>
              <w:rPr>
                <w:rFonts w:cstheme="minorBidi"/>
                <w:b w:val="0"/>
                <w:sz w:val="24"/>
                <w:szCs w:val="24"/>
              </w:rPr>
            </w:pPr>
          </w:p>
        </w:tc>
        <w:tc>
          <w:tcPr>
            <w:tcW w:w="1418" w:type="dxa"/>
            <w:tcBorders>
              <w:top w:val="single" w:sz="2" w:space="0" w:color="auto"/>
              <w:left w:val="single" w:sz="2" w:space="0" w:color="auto"/>
              <w:bottom w:val="single" w:sz="2" w:space="0" w:color="auto"/>
              <w:right w:val="single" w:sz="2" w:space="0" w:color="auto"/>
            </w:tcBorders>
            <w:shd w:val="clear" w:color="auto" w:fill="auto"/>
          </w:tcPr>
          <w:p w:rsidR="001B66A6" w:rsidRPr="009F763A" w:rsidRDefault="001B66A6" w:rsidP="00A21D75">
            <w:pPr>
              <w:autoSpaceDE w:val="0"/>
              <w:autoSpaceDN w:val="0"/>
              <w:adjustRightInd w:val="0"/>
              <w:rPr>
                <w:rFonts w:cstheme="minorBidi"/>
                <w:b w:val="0"/>
                <w:sz w:val="24"/>
                <w:szCs w:val="24"/>
              </w:rPr>
            </w:pPr>
          </w:p>
        </w:tc>
        <w:tc>
          <w:tcPr>
            <w:tcW w:w="1134" w:type="dxa"/>
            <w:tcBorders>
              <w:top w:val="single" w:sz="2" w:space="0" w:color="auto"/>
              <w:left w:val="single" w:sz="2" w:space="0" w:color="auto"/>
              <w:bottom w:val="single" w:sz="2" w:space="0" w:color="auto"/>
              <w:right w:val="single" w:sz="2" w:space="0" w:color="auto"/>
            </w:tcBorders>
          </w:tcPr>
          <w:p w:rsidR="001B66A6" w:rsidRPr="009F763A" w:rsidRDefault="001B66A6" w:rsidP="00A21D75">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1B66A6" w:rsidRPr="009F763A" w:rsidRDefault="001B66A6" w:rsidP="00A21D75">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1B66A6" w:rsidRPr="009F763A" w:rsidRDefault="001B66A6" w:rsidP="00A21D75">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1B66A6" w:rsidRPr="009F763A" w:rsidRDefault="001B66A6" w:rsidP="00A21D75">
            <w:pPr>
              <w:autoSpaceDE w:val="0"/>
              <w:autoSpaceDN w:val="0"/>
              <w:adjustRightInd w:val="0"/>
              <w:rPr>
                <w:rFonts w:cstheme="minorBidi"/>
                <w:b w:val="0"/>
                <w:sz w:val="24"/>
                <w:szCs w:val="24"/>
              </w:rPr>
            </w:pPr>
          </w:p>
        </w:tc>
      </w:tr>
      <w:tr w:rsidR="001B66A6" w:rsidRPr="009F763A" w:rsidTr="00A21D75">
        <w:trPr>
          <w:trHeight w:val="437"/>
        </w:trPr>
        <w:tc>
          <w:tcPr>
            <w:tcW w:w="426" w:type="dxa"/>
            <w:tcBorders>
              <w:top w:val="single" w:sz="2" w:space="0" w:color="auto"/>
              <w:left w:val="single" w:sz="2" w:space="0" w:color="auto"/>
              <w:bottom w:val="single" w:sz="2" w:space="0" w:color="auto"/>
              <w:right w:val="single" w:sz="2" w:space="0" w:color="auto"/>
            </w:tcBorders>
          </w:tcPr>
          <w:p w:rsidR="001B66A6" w:rsidRPr="009F763A" w:rsidRDefault="001B66A6" w:rsidP="00A21D75">
            <w:pPr>
              <w:autoSpaceDE w:val="0"/>
              <w:autoSpaceDN w:val="0"/>
              <w:adjustRightInd w:val="0"/>
              <w:ind w:left="284" w:hanging="284"/>
              <w:rPr>
                <w:rFonts w:ascii="Times" w:hAnsi="Times" w:cs="Times"/>
                <w:color w:val="000000"/>
                <w:sz w:val="20"/>
              </w:rPr>
            </w:pPr>
            <w:r w:rsidRPr="009F763A">
              <w:rPr>
                <w:rFonts w:ascii="Times" w:hAnsi="Times" w:cs="Times"/>
                <w:color w:val="000000"/>
                <w:sz w:val="20"/>
              </w:rPr>
              <w:t>9</w:t>
            </w:r>
          </w:p>
        </w:tc>
        <w:tc>
          <w:tcPr>
            <w:tcW w:w="2835" w:type="dxa"/>
            <w:tcBorders>
              <w:top w:val="single" w:sz="2" w:space="0" w:color="auto"/>
              <w:left w:val="single" w:sz="2" w:space="0" w:color="auto"/>
              <w:bottom w:val="single" w:sz="2" w:space="0" w:color="auto"/>
              <w:right w:val="single" w:sz="2" w:space="0" w:color="auto"/>
            </w:tcBorders>
            <w:shd w:val="clear" w:color="auto" w:fill="auto"/>
          </w:tcPr>
          <w:p w:rsidR="001B66A6" w:rsidRPr="009F763A" w:rsidRDefault="001B66A6" w:rsidP="00A21D75">
            <w:pPr>
              <w:autoSpaceDE w:val="0"/>
              <w:autoSpaceDN w:val="0"/>
              <w:adjustRightInd w:val="0"/>
              <w:ind w:left="284" w:hanging="284"/>
              <w:rPr>
                <w:b w:val="0"/>
                <w:sz w:val="22"/>
                <w:szCs w:val="22"/>
              </w:rPr>
            </w:pPr>
            <w:r w:rsidRPr="009F763A">
              <w:rPr>
                <w:color w:val="000000"/>
                <w:sz w:val="20"/>
              </w:rPr>
              <w:t>Összes jövedelem</w:t>
            </w:r>
          </w:p>
        </w:tc>
        <w:tc>
          <w:tcPr>
            <w:tcW w:w="1559" w:type="dxa"/>
            <w:tcBorders>
              <w:top w:val="single" w:sz="2" w:space="0" w:color="auto"/>
              <w:left w:val="single" w:sz="2" w:space="0" w:color="auto"/>
              <w:bottom w:val="single" w:sz="2" w:space="0" w:color="auto"/>
              <w:right w:val="single" w:sz="2" w:space="0" w:color="auto"/>
            </w:tcBorders>
            <w:shd w:val="clear" w:color="auto" w:fill="auto"/>
          </w:tcPr>
          <w:p w:rsidR="001B66A6" w:rsidRPr="009F763A" w:rsidRDefault="001B66A6" w:rsidP="00A21D75">
            <w:pPr>
              <w:autoSpaceDE w:val="0"/>
              <w:autoSpaceDN w:val="0"/>
              <w:adjustRightInd w:val="0"/>
              <w:rPr>
                <w:rFonts w:cstheme="minorBidi"/>
                <w:b w:val="0"/>
                <w:sz w:val="24"/>
                <w:szCs w:val="24"/>
              </w:rPr>
            </w:pPr>
          </w:p>
        </w:tc>
        <w:tc>
          <w:tcPr>
            <w:tcW w:w="1418" w:type="dxa"/>
            <w:tcBorders>
              <w:top w:val="single" w:sz="2" w:space="0" w:color="auto"/>
              <w:left w:val="single" w:sz="2" w:space="0" w:color="auto"/>
              <w:bottom w:val="single" w:sz="2" w:space="0" w:color="auto"/>
              <w:right w:val="single" w:sz="2" w:space="0" w:color="auto"/>
            </w:tcBorders>
            <w:shd w:val="clear" w:color="auto" w:fill="auto"/>
          </w:tcPr>
          <w:p w:rsidR="001B66A6" w:rsidRPr="009F763A" w:rsidRDefault="001B66A6" w:rsidP="00A21D75">
            <w:pPr>
              <w:autoSpaceDE w:val="0"/>
              <w:autoSpaceDN w:val="0"/>
              <w:adjustRightInd w:val="0"/>
              <w:rPr>
                <w:rFonts w:cstheme="minorBidi"/>
                <w:b w:val="0"/>
                <w:sz w:val="24"/>
                <w:szCs w:val="24"/>
              </w:rPr>
            </w:pPr>
          </w:p>
        </w:tc>
        <w:tc>
          <w:tcPr>
            <w:tcW w:w="1134" w:type="dxa"/>
            <w:tcBorders>
              <w:top w:val="single" w:sz="2" w:space="0" w:color="auto"/>
              <w:left w:val="single" w:sz="2" w:space="0" w:color="auto"/>
              <w:bottom w:val="single" w:sz="2" w:space="0" w:color="auto"/>
              <w:right w:val="single" w:sz="2" w:space="0" w:color="auto"/>
            </w:tcBorders>
          </w:tcPr>
          <w:p w:rsidR="001B66A6" w:rsidRPr="009F763A" w:rsidRDefault="001B66A6" w:rsidP="00A21D75">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1B66A6" w:rsidRPr="009F763A" w:rsidRDefault="001B66A6" w:rsidP="00A21D75">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1B66A6" w:rsidRPr="009F763A" w:rsidRDefault="001B66A6" w:rsidP="00A21D75">
            <w:pPr>
              <w:autoSpaceDE w:val="0"/>
              <w:autoSpaceDN w:val="0"/>
              <w:adjustRightInd w:val="0"/>
              <w:rPr>
                <w:rFonts w:cstheme="minorBidi"/>
                <w:b w:val="0"/>
                <w:sz w:val="24"/>
                <w:szCs w:val="24"/>
              </w:rPr>
            </w:pPr>
          </w:p>
        </w:tc>
        <w:tc>
          <w:tcPr>
            <w:tcW w:w="992" w:type="dxa"/>
            <w:tcBorders>
              <w:top w:val="single" w:sz="2" w:space="0" w:color="auto"/>
              <w:left w:val="single" w:sz="2" w:space="0" w:color="auto"/>
              <w:bottom w:val="single" w:sz="2" w:space="0" w:color="auto"/>
              <w:right w:val="single" w:sz="2" w:space="0" w:color="auto"/>
            </w:tcBorders>
          </w:tcPr>
          <w:p w:rsidR="001B66A6" w:rsidRPr="009F763A" w:rsidRDefault="001B66A6" w:rsidP="00A21D75">
            <w:pPr>
              <w:autoSpaceDE w:val="0"/>
              <w:autoSpaceDN w:val="0"/>
              <w:adjustRightInd w:val="0"/>
              <w:rPr>
                <w:rFonts w:cstheme="minorBidi"/>
                <w:b w:val="0"/>
                <w:sz w:val="24"/>
                <w:szCs w:val="24"/>
              </w:rPr>
            </w:pPr>
          </w:p>
        </w:tc>
      </w:tr>
    </w:tbl>
    <w:p w:rsidR="001B66A6" w:rsidRPr="006F5925" w:rsidRDefault="001B66A6" w:rsidP="001B66A6">
      <w:pPr>
        <w:spacing w:before="240"/>
        <w:rPr>
          <w:rFonts w:cstheme="minorBidi"/>
          <w:b w:val="0"/>
          <w:sz w:val="24"/>
          <w:szCs w:val="24"/>
        </w:rPr>
      </w:pPr>
      <w:r w:rsidRPr="006F5925">
        <w:rPr>
          <w:rFonts w:cstheme="minorBidi"/>
          <w:b w:val="0"/>
          <w:sz w:val="24"/>
          <w:szCs w:val="24"/>
        </w:rPr>
        <w:t>Egy főre jutó nettó jövedelem</w:t>
      </w:r>
      <w:proofErr w:type="gramStart"/>
      <w:r w:rsidRPr="006F5925">
        <w:rPr>
          <w:rFonts w:cstheme="minorBidi"/>
          <w:b w:val="0"/>
          <w:sz w:val="24"/>
          <w:szCs w:val="24"/>
        </w:rPr>
        <w:t>:………..</w:t>
      </w:r>
      <w:proofErr w:type="gramEnd"/>
      <w:r w:rsidRPr="006F5925">
        <w:rPr>
          <w:rFonts w:cstheme="minorBidi"/>
          <w:b w:val="0"/>
          <w:sz w:val="24"/>
          <w:szCs w:val="24"/>
        </w:rPr>
        <w:t xml:space="preserve"> (ügyintéző tölti ki)</w:t>
      </w:r>
    </w:p>
    <w:p w:rsidR="001B66A6" w:rsidRPr="006F5925" w:rsidRDefault="001B66A6" w:rsidP="001B66A6">
      <w:pPr>
        <w:spacing w:before="120" w:after="120"/>
        <w:jc w:val="center"/>
        <w:rPr>
          <w:rFonts w:cstheme="minorBidi"/>
          <w:sz w:val="24"/>
          <w:szCs w:val="24"/>
        </w:rPr>
      </w:pPr>
    </w:p>
    <w:p w:rsidR="001B66A6" w:rsidRPr="009F763A" w:rsidRDefault="001B66A6" w:rsidP="001B66A6">
      <w:pPr>
        <w:jc w:val="both"/>
        <w:rPr>
          <w:rFonts w:eastAsiaTheme="minorHAnsi"/>
          <w:b w:val="0"/>
          <w:bCs/>
          <w:sz w:val="22"/>
          <w:szCs w:val="22"/>
        </w:rPr>
      </w:pPr>
      <w:r w:rsidRPr="009F763A">
        <w:rPr>
          <w:rFonts w:eastAsiaTheme="minorHAnsi"/>
          <w:b w:val="0"/>
          <w:bCs/>
          <w:sz w:val="22"/>
          <w:szCs w:val="22"/>
        </w:rPr>
        <w:t>Tájékoztatjuk, hogy a nyomtatványon megadott személyes adatokat az általános közigazgatási rendtartásról szóló 2016. évi CL. törvény 27. § (1) bekezdésében, a szociális igazgatásról és szociális ellátásokról szóló 1993. évi III. törvény 18. §</w:t>
      </w:r>
      <w:proofErr w:type="spellStart"/>
      <w:r w:rsidRPr="009F763A">
        <w:rPr>
          <w:rFonts w:eastAsiaTheme="minorHAnsi"/>
          <w:b w:val="0"/>
          <w:bCs/>
          <w:sz w:val="22"/>
          <w:szCs w:val="22"/>
        </w:rPr>
        <w:t>-</w:t>
      </w:r>
      <w:proofErr w:type="gramStart"/>
      <w:r w:rsidRPr="009F763A">
        <w:rPr>
          <w:rFonts w:eastAsiaTheme="minorHAnsi"/>
          <w:b w:val="0"/>
          <w:bCs/>
          <w:sz w:val="22"/>
          <w:szCs w:val="22"/>
        </w:rPr>
        <w:t>a</w:t>
      </w:r>
      <w:proofErr w:type="spellEnd"/>
      <w:proofErr w:type="gramEnd"/>
      <w:r w:rsidRPr="009F763A">
        <w:rPr>
          <w:rFonts w:eastAsiaTheme="minorHAnsi"/>
          <w:b w:val="0"/>
          <w:bCs/>
          <w:sz w:val="22"/>
          <w:szCs w:val="22"/>
        </w:rPr>
        <w:t>, a gyermekek védelméről és a gyámügyi igazgatásról szóló 1997. évi XXXI. törvény 138. §</w:t>
      </w:r>
      <w:proofErr w:type="spellStart"/>
      <w:r w:rsidRPr="009F763A">
        <w:rPr>
          <w:rFonts w:eastAsiaTheme="minorHAnsi"/>
          <w:b w:val="0"/>
          <w:bCs/>
          <w:sz w:val="22"/>
          <w:szCs w:val="22"/>
        </w:rPr>
        <w:t>-a</w:t>
      </w:r>
      <w:proofErr w:type="spellEnd"/>
      <w:r w:rsidRPr="009F763A">
        <w:rPr>
          <w:rFonts w:eastAsiaTheme="minorHAnsi"/>
          <w:b w:val="0"/>
          <w:bCs/>
          <w:sz w:val="22"/>
          <w:szCs w:val="22"/>
        </w:rPr>
        <w:t xml:space="preserve"> és a Budapest Főváros II. Kerületi Önkormányzat Képviselő-testületének 3/2015. (II.27.) önkormányzati rendeletében meghatározott jogalappal, célból, körben, határideig és módon kezeljük.</w:t>
      </w:r>
    </w:p>
    <w:p w:rsidR="001B66A6" w:rsidRPr="009F763A" w:rsidRDefault="001B66A6" w:rsidP="001B66A6">
      <w:pPr>
        <w:jc w:val="both"/>
        <w:rPr>
          <w:rFonts w:eastAsiaTheme="minorHAnsi"/>
          <w:b w:val="0"/>
          <w:bCs/>
          <w:sz w:val="22"/>
          <w:szCs w:val="22"/>
        </w:rPr>
      </w:pPr>
      <w:r w:rsidRPr="009F763A">
        <w:rPr>
          <w:rFonts w:eastAsiaTheme="minorHAnsi"/>
          <w:b w:val="0"/>
          <w:bCs/>
          <w:sz w:val="22"/>
          <w:szCs w:val="22"/>
        </w:rPr>
        <w:t xml:space="preserve">Amennyiben Ön a megjelölt jogszabályokban megjelölteteken túl további személyes adatot is megad a fentiek szerint, úgy azokat – ellenkező bizonyításig – az a tényállás tisztázásához elengedhetetlenül szükséges más személyes adatoknak tekintjük. Ezen adatokra vonatkozóan Ön az információs önrendelkezési jogról és az információszabadságról szóló 2011. évi CXII. törvény szerinti hozzájárulását vélelmezzük, amellyel egyidejűleg nyilatkozik, hogy amennyiben harmadik fél adatait is </w:t>
      </w:r>
      <w:r w:rsidRPr="009F763A">
        <w:rPr>
          <w:rFonts w:eastAsiaTheme="minorHAnsi"/>
          <w:b w:val="0"/>
          <w:bCs/>
          <w:sz w:val="22"/>
          <w:szCs w:val="22"/>
        </w:rPr>
        <w:lastRenderedPageBreak/>
        <w:t>megadja, úgy a megadott személyes adatok előttünk történő feltárására az érintettől megfelelő felhatalmazással rendelkezik.</w:t>
      </w:r>
    </w:p>
    <w:p w:rsidR="001B66A6" w:rsidRPr="009F763A" w:rsidRDefault="001B66A6" w:rsidP="001B66A6">
      <w:pPr>
        <w:jc w:val="both"/>
        <w:rPr>
          <w:rFonts w:eastAsiaTheme="minorHAnsi"/>
          <w:b w:val="0"/>
          <w:bCs/>
          <w:sz w:val="22"/>
          <w:szCs w:val="22"/>
        </w:rPr>
      </w:pPr>
    </w:p>
    <w:p w:rsidR="001B66A6" w:rsidRPr="009F763A" w:rsidRDefault="001B66A6" w:rsidP="001B66A6">
      <w:pPr>
        <w:spacing w:before="120" w:after="20"/>
        <w:ind w:left="426" w:hanging="426"/>
        <w:jc w:val="both"/>
        <w:rPr>
          <w:rFonts w:asciiTheme="minorHAnsi" w:eastAsiaTheme="minorHAnsi" w:hAnsiTheme="minorHAnsi" w:cstheme="minorBidi"/>
          <w:b w:val="0"/>
          <w:bCs/>
          <w:sz w:val="22"/>
          <w:szCs w:val="22"/>
          <w:lang w:eastAsia="en-US"/>
        </w:rPr>
      </w:pPr>
      <w:r w:rsidRPr="009F763A">
        <w:rPr>
          <w:rFonts w:ascii="Times" w:hAnsi="Times" w:cs="Times"/>
          <w:b w:val="0"/>
          <w:sz w:val="24"/>
          <w:szCs w:val="24"/>
        </w:rPr>
        <w:t>Felelősségem tudatában kijelentem, hogy a közölt adatok a valóságnak megfelelnek.</w:t>
      </w:r>
    </w:p>
    <w:p w:rsidR="001B66A6" w:rsidRPr="009F763A" w:rsidRDefault="001B66A6" w:rsidP="001B66A6">
      <w:pPr>
        <w:jc w:val="both"/>
        <w:rPr>
          <w:rFonts w:eastAsiaTheme="minorHAnsi"/>
          <w:b w:val="0"/>
          <w:bCs/>
          <w:sz w:val="22"/>
          <w:szCs w:val="22"/>
        </w:rPr>
      </w:pPr>
    </w:p>
    <w:p w:rsidR="001B66A6" w:rsidRPr="009F763A" w:rsidRDefault="001B66A6" w:rsidP="001B66A6">
      <w:pPr>
        <w:jc w:val="both"/>
        <w:rPr>
          <w:rFonts w:eastAsiaTheme="minorHAnsi"/>
          <w:b w:val="0"/>
          <w:bCs/>
          <w:sz w:val="22"/>
          <w:szCs w:val="22"/>
        </w:rPr>
      </w:pPr>
      <w:r w:rsidRPr="009F763A">
        <w:rPr>
          <w:rFonts w:eastAsiaTheme="minorHAnsi"/>
          <w:b w:val="0"/>
          <w:bCs/>
          <w:sz w:val="22"/>
          <w:szCs w:val="22"/>
        </w:rPr>
        <w:t>Hozzájárulunk a kérelemben szereplő adatainknak a szociális igazgatási eljárás során történő felhasználásához.</w:t>
      </w:r>
    </w:p>
    <w:p w:rsidR="001B66A6" w:rsidRPr="009F763A" w:rsidRDefault="001B66A6" w:rsidP="001B66A6">
      <w:pPr>
        <w:jc w:val="both"/>
        <w:rPr>
          <w:rFonts w:eastAsiaTheme="minorHAnsi"/>
          <w:b w:val="0"/>
          <w:bCs/>
          <w:sz w:val="22"/>
          <w:szCs w:val="22"/>
        </w:rPr>
      </w:pPr>
    </w:p>
    <w:p w:rsidR="001B66A6" w:rsidRPr="009F763A" w:rsidRDefault="001B66A6" w:rsidP="001B66A6">
      <w:pPr>
        <w:jc w:val="both"/>
        <w:rPr>
          <w:rFonts w:eastAsiaTheme="minorHAnsi"/>
          <w:b w:val="0"/>
          <w:bCs/>
          <w:sz w:val="22"/>
          <w:szCs w:val="22"/>
        </w:rPr>
      </w:pPr>
      <w:r w:rsidRPr="009F763A">
        <w:rPr>
          <w:rFonts w:eastAsiaTheme="minorHAnsi"/>
          <w:bCs/>
          <w:sz w:val="22"/>
          <w:szCs w:val="22"/>
        </w:rPr>
        <w:t>A fenti tájékoztatást tudomásul veszem</w:t>
      </w:r>
      <w:r w:rsidRPr="009F763A">
        <w:rPr>
          <w:rFonts w:eastAsiaTheme="minorHAnsi"/>
          <w:b w:val="0"/>
          <w:bCs/>
          <w:sz w:val="22"/>
          <w:szCs w:val="22"/>
        </w:rPr>
        <w:t>.</w:t>
      </w:r>
    </w:p>
    <w:p w:rsidR="001B66A6" w:rsidRPr="009F763A" w:rsidRDefault="001B66A6" w:rsidP="001B66A6">
      <w:pPr>
        <w:spacing w:after="120"/>
        <w:jc w:val="both"/>
        <w:rPr>
          <w:rFonts w:cstheme="minorBidi"/>
          <w:b w:val="0"/>
          <w:sz w:val="24"/>
          <w:szCs w:val="24"/>
        </w:rPr>
      </w:pPr>
    </w:p>
    <w:p w:rsidR="001B66A6" w:rsidRPr="009F763A" w:rsidRDefault="001B66A6" w:rsidP="001B66A6">
      <w:pPr>
        <w:jc w:val="both"/>
        <w:rPr>
          <w:rFonts w:cstheme="minorBidi"/>
          <w:b w:val="0"/>
          <w:sz w:val="24"/>
          <w:szCs w:val="24"/>
        </w:rPr>
      </w:pPr>
      <w:r w:rsidRPr="009F763A">
        <w:rPr>
          <w:rFonts w:cstheme="minorBidi"/>
          <w:b w:val="0"/>
          <w:sz w:val="24"/>
          <w:szCs w:val="24"/>
        </w:rPr>
        <w:t>Dátum</w:t>
      </w:r>
      <w:proofErr w:type="gramStart"/>
      <w:r w:rsidRPr="009F763A">
        <w:rPr>
          <w:rFonts w:cstheme="minorBidi"/>
          <w:b w:val="0"/>
          <w:sz w:val="24"/>
          <w:szCs w:val="24"/>
        </w:rPr>
        <w:t>……………..……..</w:t>
      </w:r>
      <w:proofErr w:type="gramEnd"/>
      <w:r w:rsidRPr="009F763A">
        <w:rPr>
          <w:rFonts w:cstheme="minorBidi"/>
          <w:b w:val="0"/>
          <w:sz w:val="24"/>
          <w:szCs w:val="24"/>
        </w:rPr>
        <w:tab/>
      </w:r>
      <w:r w:rsidRPr="009F763A">
        <w:rPr>
          <w:rFonts w:cstheme="minorBidi"/>
          <w:b w:val="0"/>
          <w:sz w:val="24"/>
          <w:szCs w:val="24"/>
        </w:rPr>
        <w:tab/>
      </w:r>
      <w:r w:rsidRPr="009F763A">
        <w:rPr>
          <w:rFonts w:cstheme="minorBidi"/>
          <w:b w:val="0"/>
          <w:sz w:val="24"/>
          <w:szCs w:val="24"/>
        </w:rPr>
        <w:tab/>
      </w:r>
      <w:r w:rsidRPr="009F763A">
        <w:rPr>
          <w:rFonts w:cstheme="minorBidi"/>
          <w:b w:val="0"/>
          <w:sz w:val="24"/>
          <w:szCs w:val="24"/>
        </w:rPr>
        <w:tab/>
      </w:r>
      <w:r w:rsidRPr="009F763A">
        <w:rPr>
          <w:rFonts w:cstheme="minorBidi"/>
          <w:b w:val="0"/>
          <w:sz w:val="24"/>
          <w:szCs w:val="24"/>
        </w:rPr>
        <w:tab/>
        <w:t>……………………………...</w:t>
      </w:r>
      <w:r w:rsidRPr="009F763A">
        <w:rPr>
          <w:rFonts w:cstheme="minorBidi"/>
          <w:b w:val="0"/>
          <w:sz w:val="24"/>
          <w:szCs w:val="24"/>
        </w:rPr>
        <w:tab/>
      </w:r>
    </w:p>
    <w:p w:rsidR="001B66A6" w:rsidRPr="009F763A" w:rsidRDefault="001B66A6" w:rsidP="001B66A6">
      <w:pPr>
        <w:spacing w:after="120" w:line="480" w:lineRule="auto"/>
        <w:ind w:left="5672" w:firstLine="709"/>
        <w:jc w:val="both"/>
        <w:rPr>
          <w:rFonts w:cstheme="minorBidi"/>
          <w:b w:val="0"/>
          <w:sz w:val="24"/>
          <w:szCs w:val="24"/>
        </w:rPr>
      </w:pPr>
      <w:r w:rsidRPr="009F763A">
        <w:rPr>
          <w:rFonts w:cstheme="minorBidi"/>
          <w:b w:val="0"/>
          <w:sz w:val="24"/>
          <w:szCs w:val="24"/>
        </w:rPr>
        <w:t>Kérelmező aláírása</w:t>
      </w:r>
    </w:p>
    <w:p w:rsidR="001B66A6" w:rsidRPr="009F763A" w:rsidRDefault="001B66A6" w:rsidP="001B66A6">
      <w:pPr>
        <w:spacing w:after="120" w:line="480" w:lineRule="auto"/>
        <w:ind w:left="5672" w:firstLine="709"/>
        <w:jc w:val="both"/>
        <w:rPr>
          <w:rFonts w:cstheme="minorBidi"/>
          <w:b w:val="0"/>
          <w:sz w:val="24"/>
          <w:szCs w:val="24"/>
        </w:rPr>
      </w:pPr>
    </w:p>
    <w:p w:rsidR="001B66A6" w:rsidRPr="009F763A" w:rsidRDefault="001B66A6" w:rsidP="001B66A6">
      <w:pPr>
        <w:jc w:val="both"/>
        <w:rPr>
          <w:rFonts w:ascii="Times" w:hAnsi="Times" w:cs="Times"/>
          <w:b w:val="0"/>
          <w:color w:val="000000"/>
          <w:sz w:val="24"/>
          <w:szCs w:val="24"/>
        </w:rPr>
      </w:pPr>
      <w:r w:rsidRPr="009F763A">
        <w:rPr>
          <w:rFonts w:ascii="Times" w:hAnsi="Times" w:cs="Times"/>
          <w:b w:val="0"/>
          <w:color w:val="000000"/>
          <w:sz w:val="24"/>
          <w:szCs w:val="24"/>
        </w:rPr>
        <w:t>A kérelemhez mellékelni szükséges:</w:t>
      </w:r>
    </w:p>
    <w:p w:rsidR="001B66A6" w:rsidRPr="009F763A" w:rsidRDefault="001B66A6" w:rsidP="001B66A6">
      <w:pPr>
        <w:numPr>
          <w:ilvl w:val="0"/>
          <w:numId w:val="1"/>
        </w:numPr>
        <w:spacing w:after="160" w:line="259" w:lineRule="auto"/>
        <w:contextualSpacing/>
        <w:jc w:val="both"/>
        <w:rPr>
          <w:rFonts w:ascii="Times" w:hAnsi="Times" w:cs="Times"/>
          <w:b w:val="0"/>
          <w:color w:val="000000"/>
          <w:sz w:val="24"/>
          <w:szCs w:val="24"/>
        </w:rPr>
      </w:pPr>
      <w:r w:rsidRPr="009F763A">
        <w:rPr>
          <w:rFonts w:ascii="Times" w:hAnsi="Times" w:cs="Times"/>
          <w:b w:val="0"/>
          <w:color w:val="000000"/>
          <w:sz w:val="24"/>
          <w:szCs w:val="24"/>
        </w:rPr>
        <w:t>az ápolási díjat megállapító határozat másolatát,</w:t>
      </w:r>
    </w:p>
    <w:p w:rsidR="001B66A6" w:rsidRPr="009F763A" w:rsidRDefault="001B66A6" w:rsidP="001B66A6">
      <w:pPr>
        <w:numPr>
          <w:ilvl w:val="0"/>
          <w:numId w:val="1"/>
        </w:numPr>
        <w:spacing w:after="160" w:line="259" w:lineRule="auto"/>
        <w:contextualSpacing/>
        <w:jc w:val="both"/>
        <w:rPr>
          <w:rFonts w:ascii="Times" w:hAnsi="Times" w:cs="Times"/>
          <w:b w:val="0"/>
          <w:color w:val="000000"/>
          <w:sz w:val="24"/>
          <w:szCs w:val="24"/>
        </w:rPr>
      </w:pPr>
      <w:r w:rsidRPr="009F763A">
        <w:rPr>
          <w:rFonts w:ascii="Times" w:hAnsi="Times" w:cs="Times"/>
          <w:b w:val="0"/>
          <w:color w:val="000000"/>
          <w:sz w:val="24"/>
          <w:szCs w:val="24"/>
        </w:rPr>
        <w:t>ápoló és családjának jövedelemigazolását,</w:t>
      </w:r>
    </w:p>
    <w:p w:rsidR="001B66A6" w:rsidRPr="009F763A" w:rsidRDefault="001B66A6" w:rsidP="001B66A6">
      <w:pPr>
        <w:numPr>
          <w:ilvl w:val="0"/>
          <w:numId w:val="1"/>
        </w:numPr>
        <w:spacing w:after="160" w:line="259" w:lineRule="auto"/>
        <w:contextualSpacing/>
        <w:jc w:val="both"/>
        <w:rPr>
          <w:rFonts w:ascii="Times" w:hAnsi="Times" w:cs="Times"/>
          <w:b w:val="0"/>
          <w:color w:val="000000"/>
          <w:sz w:val="24"/>
          <w:szCs w:val="24"/>
        </w:rPr>
      </w:pPr>
      <w:r w:rsidRPr="009F763A">
        <w:rPr>
          <w:rFonts w:ascii="Times" w:hAnsi="Times" w:cs="Times"/>
          <w:b w:val="0"/>
          <w:color w:val="000000"/>
          <w:sz w:val="24"/>
          <w:szCs w:val="24"/>
        </w:rPr>
        <w:t>16. életévét betöltött gyermek tanulói/hallgatói jogviszony igazolását</w:t>
      </w:r>
    </w:p>
    <w:p w:rsidR="001B66A6" w:rsidRPr="009F763A" w:rsidRDefault="001B66A6" w:rsidP="001B66A6">
      <w:pPr>
        <w:spacing w:after="120" w:line="480" w:lineRule="auto"/>
        <w:ind w:left="5672" w:firstLine="709"/>
        <w:jc w:val="both"/>
        <w:rPr>
          <w:rFonts w:cstheme="minorBidi"/>
          <w:sz w:val="24"/>
          <w:szCs w:val="24"/>
        </w:rPr>
      </w:pPr>
    </w:p>
    <w:p w:rsidR="001B66A6" w:rsidRPr="009F763A" w:rsidRDefault="001B66A6" w:rsidP="001B66A6">
      <w:pPr>
        <w:contextualSpacing/>
        <w:jc w:val="both"/>
        <w:rPr>
          <w:rFonts w:cstheme="minorBidi"/>
          <w:b w:val="0"/>
          <w:sz w:val="22"/>
          <w:szCs w:val="22"/>
        </w:rPr>
      </w:pPr>
      <w:r w:rsidRPr="009F763A">
        <w:rPr>
          <w:rFonts w:cstheme="minorBidi"/>
          <w:b w:val="0"/>
          <w:sz w:val="22"/>
          <w:szCs w:val="22"/>
        </w:rPr>
        <w:t>SEGÉDLET A KÉRELEM NYOMTATVÁNY KITÖLTÉSÉHEZ</w:t>
      </w:r>
    </w:p>
    <w:p w:rsidR="001B66A6" w:rsidRPr="009F763A" w:rsidRDefault="001B66A6" w:rsidP="001B66A6">
      <w:pPr>
        <w:contextualSpacing/>
        <w:jc w:val="both"/>
        <w:rPr>
          <w:rFonts w:cstheme="minorBidi"/>
          <w:b w:val="0"/>
          <w:sz w:val="22"/>
          <w:szCs w:val="22"/>
        </w:rPr>
      </w:pPr>
    </w:p>
    <w:p w:rsidR="001B66A6" w:rsidRPr="009F763A" w:rsidRDefault="001B66A6" w:rsidP="001B66A6">
      <w:pPr>
        <w:contextualSpacing/>
        <w:jc w:val="both"/>
        <w:rPr>
          <w:rFonts w:cstheme="minorBidi"/>
          <w:b w:val="0"/>
          <w:sz w:val="22"/>
          <w:szCs w:val="22"/>
        </w:rPr>
      </w:pPr>
      <w:r w:rsidRPr="009F763A">
        <w:rPr>
          <w:rFonts w:cstheme="minorBidi"/>
          <w:b w:val="0"/>
          <w:sz w:val="22"/>
          <w:szCs w:val="22"/>
        </w:rPr>
        <w:t xml:space="preserve">A jövedelmek az alábbi dokumentumokkal igazolhatóak: </w:t>
      </w:r>
    </w:p>
    <w:p w:rsidR="001B66A6" w:rsidRPr="009F763A" w:rsidRDefault="001B66A6" w:rsidP="001B66A6">
      <w:pPr>
        <w:numPr>
          <w:ilvl w:val="1"/>
          <w:numId w:val="2"/>
        </w:numPr>
        <w:spacing w:after="160" w:line="259" w:lineRule="auto"/>
        <w:contextualSpacing/>
        <w:jc w:val="both"/>
        <w:rPr>
          <w:rFonts w:cstheme="minorBidi"/>
          <w:b w:val="0"/>
          <w:sz w:val="22"/>
          <w:szCs w:val="22"/>
        </w:rPr>
      </w:pPr>
      <w:r w:rsidRPr="009F763A">
        <w:rPr>
          <w:rFonts w:cstheme="minorBidi"/>
          <w:b w:val="0"/>
          <w:sz w:val="22"/>
          <w:szCs w:val="22"/>
        </w:rPr>
        <w:t xml:space="preserve">nyugdíj, nyugdíjszerű ellátás, társadalombiztosítás keretében folyósított ellátások esetében a kifizető szerv igazolása, vagy a felvett ellátást igazoló szelvény, banki igazolás, bankszámlakivonat az ellátások összegére vonatkozóan a folyósító szerv tárgyévre kiadott igazolásával együtt; </w:t>
      </w:r>
    </w:p>
    <w:p w:rsidR="001B66A6" w:rsidRPr="009F763A" w:rsidRDefault="001B66A6" w:rsidP="001B66A6">
      <w:pPr>
        <w:numPr>
          <w:ilvl w:val="1"/>
          <w:numId w:val="2"/>
        </w:numPr>
        <w:tabs>
          <w:tab w:val="left" w:pos="1080"/>
        </w:tabs>
        <w:spacing w:after="160" w:line="259" w:lineRule="auto"/>
        <w:contextualSpacing/>
        <w:jc w:val="both"/>
        <w:rPr>
          <w:rFonts w:cstheme="minorBidi"/>
          <w:b w:val="0"/>
          <w:sz w:val="22"/>
          <w:szCs w:val="22"/>
        </w:rPr>
      </w:pPr>
      <w:r w:rsidRPr="009F763A">
        <w:rPr>
          <w:rFonts w:cstheme="minorBidi"/>
          <w:b w:val="0"/>
          <w:sz w:val="22"/>
          <w:szCs w:val="22"/>
        </w:rPr>
        <w:t xml:space="preserve">alkalmazásban állók nettó jövedelméről munkáltatói igazolás; </w:t>
      </w:r>
    </w:p>
    <w:p w:rsidR="001B66A6" w:rsidRPr="009F763A" w:rsidRDefault="001B66A6" w:rsidP="001B66A6">
      <w:pPr>
        <w:numPr>
          <w:ilvl w:val="1"/>
          <w:numId w:val="2"/>
        </w:numPr>
        <w:tabs>
          <w:tab w:val="left" w:pos="1080"/>
        </w:tabs>
        <w:spacing w:after="160" w:line="259" w:lineRule="auto"/>
        <w:contextualSpacing/>
        <w:jc w:val="both"/>
        <w:rPr>
          <w:rFonts w:cstheme="minorBidi"/>
          <w:b w:val="0"/>
          <w:sz w:val="22"/>
          <w:szCs w:val="22"/>
        </w:rPr>
      </w:pPr>
      <w:r w:rsidRPr="009F763A">
        <w:rPr>
          <w:rFonts w:cstheme="minorBidi"/>
          <w:b w:val="0"/>
          <w:sz w:val="22"/>
          <w:szCs w:val="22"/>
        </w:rPr>
        <w:t xml:space="preserve">vállalkozói tevékenységből származó jövedelmet az illetékes adóhatóság igazolása, illetve az adóbevallással nem lezárt időszakra vonatkozóan az egy havi átlagjövedelemről szóló – az igazolás kiadására jogosult általi – igazolás; </w:t>
      </w:r>
    </w:p>
    <w:p w:rsidR="001B66A6" w:rsidRPr="009F763A" w:rsidRDefault="001B66A6" w:rsidP="001B66A6">
      <w:pPr>
        <w:numPr>
          <w:ilvl w:val="1"/>
          <w:numId w:val="2"/>
        </w:numPr>
        <w:tabs>
          <w:tab w:val="left" w:pos="1080"/>
        </w:tabs>
        <w:spacing w:after="160" w:line="259" w:lineRule="auto"/>
        <w:contextualSpacing/>
        <w:jc w:val="both"/>
        <w:rPr>
          <w:rFonts w:cstheme="minorBidi"/>
          <w:b w:val="0"/>
          <w:sz w:val="22"/>
          <w:szCs w:val="22"/>
        </w:rPr>
      </w:pPr>
      <w:r w:rsidRPr="009F763A">
        <w:rPr>
          <w:rFonts w:cstheme="minorBidi"/>
          <w:b w:val="0"/>
          <w:sz w:val="22"/>
          <w:szCs w:val="22"/>
        </w:rPr>
        <w:t>munkanélküli ellátás az ellátást megállapító, illetve folyósító szerv igazolása, határozata,</w:t>
      </w:r>
    </w:p>
    <w:p w:rsidR="001B66A6" w:rsidRPr="009F763A" w:rsidRDefault="001B66A6" w:rsidP="001B66A6">
      <w:pPr>
        <w:numPr>
          <w:ilvl w:val="1"/>
          <w:numId w:val="2"/>
        </w:numPr>
        <w:tabs>
          <w:tab w:val="left" w:pos="1080"/>
        </w:tabs>
        <w:spacing w:after="160" w:line="259" w:lineRule="auto"/>
        <w:contextualSpacing/>
        <w:jc w:val="both"/>
        <w:rPr>
          <w:rFonts w:cstheme="minorBidi"/>
          <w:b w:val="0"/>
          <w:sz w:val="22"/>
          <w:szCs w:val="22"/>
        </w:rPr>
      </w:pPr>
      <w:r w:rsidRPr="009F763A">
        <w:rPr>
          <w:rFonts w:cstheme="minorBidi"/>
          <w:b w:val="0"/>
          <w:sz w:val="22"/>
          <w:szCs w:val="22"/>
        </w:rPr>
        <w:t xml:space="preserve">gyermektartásdíj esetén a felvett vagy megfizetett tartásdíj összegét igazoló postai szelvény, bankszámlakivonat, átvételi elismervény a tartásdíj megállapítására vonatkozó bírói ítélettel, vagy a tartásdíj iránti igény benyújtását igazoló irattal, vagy a szülők között létrejött egyezség megkötéséről szóló okirattal együtt; állam által megelőlegezett gyermektartásdíj esetén a gyámhivatal határozata; </w:t>
      </w:r>
    </w:p>
    <w:p w:rsidR="001B66A6" w:rsidRPr="009F763A" w:rsidRDefault="001B66A6" w:rsidP="001B66A6">
      <w:pPr>
        <w:numPr>
          <w:ilvl w:val="1"/>
          <w:numId w:val="2"/>
        </w:numPr>
        <w:tabs>
          <w:tab w:val="left" w:pos="1080"/>
        </w:tabs>
        <w:spacing w:after="160" w:line="259" w:lineRule="auto"/>
        <w:contextualSpacing/>
        <w:jc w:val="both"/>
        <w:rPr>
          <w:rFonts w:cstheme="minorBidi"/>
          <w:b w:val="0"/>
          <w:sz w:val="22"/>
          <w:szCs w:val="22"/>
        </w:rPr>
      </w:pPr>
      <w:r w:rsidRPr="009F763A">
        <w:rPr>
          <w:rFonts w:cstheme="minorBidi"/>
          <w:b w:val="0"/>
          <w:sz w:val="22"/>
          <w:szCs w:val="22"/>
        </w:rPr>
        <w:t>jövedelemmel nem rendelkező személy esetén, a munkaügyi központtal vagy a Gyermekjóléti Központtal megkötött együttműködési megállapodás;</w:t>
      </w:r>
    </w:p>
    <w:p w:rsidR="001B66A6" w:rsidRPr="009F763A" w:rsidRDefault="001B66A6" w:rsidP="001B66A6">
      <w:pPr>
        <w:numPr>
          <w:ilvl w:val="1"/>
          <w:numId w:val="2"/>
        </w:numPr>
        <w:tabs>
          <w:tab w:val="left" w:pos="1080"/>
        </w:tabs>
        <w:spacing w:after="160" w:line="259" w:lineRule="auto"/>
        <w:contextualSpacing/>
        <w:jc w:val="both"/>
        <w:rPr>
          <w:rFonts w:cstheme="minorBidi"/>
          <w:b w:val="0"/>
          <w:sz w:val="22"/>
          <w:szCs w:val="22"/>
        </w:rPr>
      </w:pPr>
      <w:r w:rsidRPr="009F763A">
        <w:rPr>
          <w:rFonts w:cstheme="minorBidi"/>
          <w:b w:val="0"/>
          <w:sz w:val="22"/>
          <w:szCs w:val="22"/>
        </w:rPr>
        <w:t>ösztöndíj és egyéb juttatások esetén az oktatási intézmény igazolása,</w:t>
      </w:r>
    </w:p>
    <w:p w:rsidR="001B66A6" w:rsidRPr="009F763A" w:rsidRDefault="001B66A6" w:rsidP="001B66A6">
      <w:pPr>
        <w:tabs>
          <w:tab w:val="left" w:pos="1080"/>
        </w:tabs>
        <w:ind w:left="567" w:hanging="283"/>
        <w:contextualSpacing/>
        <w:jc w:val="both"/>
        <w:rPr>
          <w:rFonts w:cstheme="minorBidi"/>
          <w:b w:val="0"/>
          <w:sz w:val="22"/>
          <w:szCs w:val="22"/>
        </w:rPr>
      </w:pPr>
      <w:proofErr w:type="gramStart"/>
      <w:r w:rsidRPr="009F763A">
        <w:rPr>
          <w:rFonts w:cstheme="minorBidi"/>
          <w:b w:val="0"/>
          <w:sz w:val="22"/>
          <w:szCs w:val="22"/>
        </w:rPr>
        <w:t>a</w:t>
      </w:r>
      <w:proofErr w:type="gramEnd"/>
      <w:r w:rsidRPr="009F763A">
        <w:rPr>
          <w:rFonts w:cstheme="minorBidi"/>
          <w:b w:val="0"/>
          <w:sz w:val="22"/>
          <w:szCs w:val="22"/>
        </w:rPr>
        <w:t xml:space="preserve"> fenti pontokba nem tartozó jövedelem esetén a jövedelem típusának megfelelő igazolás.</w:t>
      </w:r>
    </w:p>
    <w:p w:rsidR="001B66A6" w:rsidRPr="009F763A" w:rsidRDefault="001B66A6" w:rsidP="001B66A6">
      <w:pPr>
        <w:tabs>
          <w:tab w:val="left" w:pos="1080"/>
        </w:tabs>
        <w:ind w:left="426" w:hanging="426"/>
        <w:jc w:val="both"/>
        <w:rPr>
          <w:rFonts w:cstheme="minorBidi"/>
          <w:b w:val="0"/>
          <w:sz w:val="22"/>
          <w:szCs w:val="22"/>
        </w:rPr>
      </w:pPr>
    </w:p>
    <w:p w:rsidR="001B66A6" w:rsidRPr="009F763A" w:rsidRDefault="001B66A6" w:rsidP="001B66A6">
      <w:pPr>
        <w:jc w:val="both"/>
        <w:rPr>
          <w:rFonts w:cstheme="minorBidi"/>
          <w:b w:val="0"/>
          <w:sz w:val="22"/>
          <w:szCs w:val="22"/>
        </w:rPr>
      </w:pPr>
      <w:r w:rsidRPr="009F763A">
        <w:rPr>
          <w:rFonts w:cstheme="minorBidi"/>
          <w:b w:val="0"/>
          <w:sz w:val="22"/>
          <w:szCs w:val="22"/>
        </w:rPr>
        <w:t xml:space="preserve">Gyermekét egyedül nevelő szülő esetén a gyermekek jogán nyújtott ellátások iránti kérelemhez mellékelni kell a gyermek elhelyezésére, felügyeletére, tartásdíjára vonatkozó bírósági ítéletet, vagy ezek iránti bírósági, gyámhatósági eljárás megindításáról szóló, illetve a tartásdíj összegéről kötött egyezséget tartalmazó okiratot. </w:t>
      </w:r>
    </w:p>
    <w:p w:rsidR="001B66A6" w:rsidRPr="009F763A" w:rsidRDefault="001B66A6" w:rsidP="001B66A6">
      <w:pPr>
        <w:jc w:val="both"/>
        <w:rPr>
          <w:rFonts w:cstheme="minorBidi"/>
          <w:b w:val="0"/>
          <w:sz w:val="22"/>
          <w:szCs w:val="22"/>
        </w:rPr>
      </w:pPr>
    </w:p>
    <w:p w:rsidR="001B66A6" w:rsidRPr="009F763A" w:rsidRDefault="001B66A6" w:rsidP="001B66A6">
      <w:pPr>
        <w:spacing w:after="20"/>
        <w:jc w:val="both"/>
        <w:rPr>
          <w:rFonts w:ascii="Times" w:hAnsi="Times" w:cs="Times"/>
          <w:b w:val="0"/>
          <w:color w:val="000000"/>
          <w:sz w:val="22"/>
          <w:szCs w:val="22"/>
        </w:rPr>
      </w:pPr>
      <w:r w:rsidRPr="009F763A">
        <w:rPr>
          <w:b w:val="0"/>
          <w:color w:val="000000"/>
          <w:sz w:val="22"/>
          <w:szCs w:val="22"/>
        </w:rPr>
        <w:t>* A lakcím megállapítása szempontjából a személyiadat- és lakcímnyilvántartás adatai irányadóak.</w:t>
      </w:r>
    </w:p>
    <w:p w:rsidR="001B66A6" w:rsidRPr="009F763A" w:rsidRDefault="001B66A6" w:rsidP="001B66A6">
      <w:pPr>
        <w:jc w:val="both"/>
        <w:rPr>
          <w:rFonts w:cstheme="minorBidi"/>
          <w:b w:val="0"/>
          <w:sz w:val="22"/>
          <w:szCs w:val="22"/>
        </w:rPr>
      </w:pPr>
    </w:p>
    <w:p w:rsidR="001B66A6" w:rsidRPr="009F763A" w:rsidRDefault="001B66A6" w:rsidP="001B66A6">
      <w:pPr>
        <w:spacing w:after="20"/>
        <w:jc w:val="both"/>
        <w:rPr>
          <w:rFonts w:ascii="Times" w:hAnsi="Times" w:cs="Times"/>
          <w:b w:val="0"/>
          <w:i/>
          <w:iCs/>
          <w:color w:val="000000"/>
          <w:sz w:val="22"/>
          <w:szCs w:val="22"/>
        </w:rPr>
      </w:pPr>
      <w:r w:rsidRPr="009F763A">
        <w:rPr>
          <w:rFonts w:ascii="Times" w:hAnsi="Times" w:cs="Times"/>
          <w:b w:val="0"/>
          <w:i/>
          <w:iCs/>
          <w:color w:val="000000"/>
          <w:sz w:val="22"/>
          <w:szCs w:val="22"/>
        </w:rPr>
        <w:t>Útmutató a személyi adatok kitöltéséhez:</w:t>
      </w:r>
    </w:p>
    <w:p w:rsidR="001B66A6" w:rsidRPr="009F763A" w:rsidRDefault="001B66A6" w:rsidP="001B66A6">
      <w:pPr>
        <w:spacing w:after="20"/>
        <w:ind w:left="284"/>
        <w:contextualSpacing/>
        <w:jc w:val="both"/>
        <w:rPr>
          <w:rFonts w:ascii="Times" w:hAnsi="Times" w:cs="Times"/>
          <w:b w:val="0"/>
          <w:color w:val="000000"/>
          <w:sz w:val="22"/>
          <w:szCs w:val="22"/>
        </w:rPr>
      </w:pPr>
      <w:r w:rsidRPr="009F763A">
        <w:rPr>
          <w:rFonts w:eastAsiaTheme="minorHAnsi"/>
          <w:b w:val="0"/>
          <w:i/>
          <w:iCs/>
          <w:sz w:val="22"/>
          <w:szCs w:val="22"/>
          <w:lang w:eastAsia="en-US"/>
        </w:rPr>
        <w:lastRenderedPageBreak/>
        <w:t>1. **</w:t>
      </w:r>
      <w:r w:rsidR="006F5925" w:rsidRPr="009F763A">
        <w:rPr>
          <w:rFonts w:eastAsiaTheme="minorHAnsi"/>
          <w:b w:val="0"/>
          <w:i/>
          <w:iCs/>
          <w:sz w:val="22"/>
          <w:szCs w:val="22"/>
          <w:lang w:eastAsia="en-US"/>
        </w:rPr>
        <w:t>Egyedül élő</w:t>
      </w:r>
      <w:r w:rsidRPr="009F763A">
        <w:rPr>
          <w:rFonts w:eastAsiaTheme="minorHAnsi"/>
          <w:b w:val="0"/>
          <w:i/>
          <w:iCs/>
          <w:sz w:val="22"/>
          <w:szCs w:val="22"/>
          <w:lang w:eastAsia="en-US"/>
        </w:rPr>
        <w:t xml:space="preserve">: </w:t>
      </w:r>
      <w:r w:rsidRPr="009F763A">
        <w:rPr>
          <w:rFonts w:eastAsiaTheme="minorHAnsi"/>
          <w:b w:val="0"/>
          <w:sz w:val="22"/>
          <w:szCs w:val="22"/>
          <w:lang w:eastAsia="en-US"/>
        </w:rPr>
        <w:t>az a személy, aki egyszemélyes háztartásban lakik valamint</w:t>
      </w:r>
      <w:r w:rsidRPr="009F763A">
        <w:rPr>
          <w:rFonts w:ascii="Arial" w:eastAsiaTheme="minorHAnsi" w:hAnsi="Arial" w:cs="Arial"/>
          <w:b w:val="0"/>
          <w:color w:val="000000"/>
          <w:sz w:val="22"/>
          <w:szCs w:val="22"/>
          <w:lang w:eastAsia="en-US"/>
        </w:rPr>
        <w:t xml:space="preserve"> </w:t>
      </w:r>
      <w:r w:rsidRPr="009F763A">
        <w:rPr>
          <w:rFonts w:eastAsiaTheme="minorHAnsi"/>
          <w:b w:val="0"/>
          <w:color w:val="000000"/>
          <w:sz w:val="22"/>
          <w:szCs w:val="22"/>
          <w:lang w:eastAsia="en-US"/>
        </w:rPr>
        <w:t>gyermeket nevelő egyedülálló személy.</w:t>
      </w:r>
    </w:p>
    <w:p w:rsidR="001B66A6" w:rsidRPr="009F763A" w:rsidRDefault="001B66A6" w:rsidP="001B66A6">
      <w:pPr>
        <w:spacing w:after="20"/>
        <w:ind w:left="284"/>
        <w:jc w:val="both"/>
        <w:rPr>
          <w:rFonts w:ascii="Times" w:hAnsi="Times" w:cs="Times"/>
          <w:b w:val="0"/>
          <w:color w:val="000000"/>
          <w:sz w:val="22"/>
          <w:szCs w:val="22"/>
        </w:rPr>
      </w:pPr>
      <w:r w:rsidRPr="009F763A">
        <w:rPr>
          <w:rFonts w:ascii="Times" w:hAnsi="Times" w:cs="Times"/>
          <w:b w:val="0"/>
          <w:i/>
          <w:iCs/>
          <w:color w:val="000000"/>
          <w:sz w:val="22"/>
          <w:szCs w:val="22"/>
        </w:rPr>
        <w:t>2. Család:</w:t>
      </w:r>
      <w:r w:rsidRPr="009F763A">
        <w:rPr>
          <w:rFonts w:ascii="Times" w:hAnsi="Times" w:cs="Times"/>
          <w:b w:val="0"/>
          <w:color w:val="000000"/>
          <w:sz w:val="22"/>
          <w:szCs w:val="22"/>
        </w:rPr>
        <w:t> egy lakásban, vagy személyes gondoskodást nyújtó bentlakásos szociális, gyermekvédelmi intézményben együtt lakó, ott bejelentett lakóhellyel vagy tartózkodási hellyel rendelkező közeli hozzátartozók közössége;</w:t>
      </w:r>
    </w:p>
    <w:p w:rsidR="001B66A6" w:rsidRPr="009F763A" w:rsidRDefault="001B66A6" w:rsidP="001B66A6">
      <w:pPr>
        <w:spacing w:after="20"/>
        <w:ind w:left="900"/>
        <w:jc w:val="both"/>
        <w:rPr>
          <w:rFonts w:ascii="Times" w:hAnsi="Times" w:cs="Times"/>
          <w:b w:val="0"/>
          <w:color w:val="000000"/>
          <w:sz w:val="22"/>
          <w:szCs w:val="22"/>
        </w:rPr>
      </w:pPr>
      <w:r w:rsidRPr="009F763A">
        <w:rPr>
          <w:rFonts w:ascii="Times" w:hAnsi="Times" w:cs="Times"/>
          <w:b w:val="0"/>
          <w:i/>
          <w:iCs/>
          <w:color w:val="000000"/>
          <w:sz w:val="22"/>
          <w:szCs w:val="22"/>
        </w:rPr>
        <w:t>Közeli hozzátartozó:</w:t>
      </w:r>
    </w:p>
    <w:p w:rsidR="001B66A6" w:rsidRPr="009F763A" w:rsidRDefault="001B66A6" w:rsidP="001B66A6">
      <w:pPr>
        <w:numPr>
          <w:ilvl w:val="0"/>
          <w:numId w:val="3"/>
        </w:numPr>
        <w:spacing w:after="20" w:line="259" w:lineRule="auto"/>
        <w:jc w:val="both"/>
        <w:rPr>
          <w:rFonts w:ascii="Times" w:hAnsi="Times" w:cs="Times"/>
          <w:b w:val="0"/>
          <w:color w:val="000000"/>
          <w:sz w:val="22"/>
          <w:szCs w:val="22"/>
        </w:rPr>
      </w:pPr>
      <w:r w:rsidRPr="009F763A">
        <w:rPr>
          <w:rFonts w:ascii="Times" w:hAnsi="Times" w:cs="Times"/>
          <w:b w:val="0"/>
          <w:color w:val="000000"/>
          <w:sz w:val="22"/>
          <w:szCs w:val="22"/>
        </w:rPr>
        <w:t>a házastárs, az élettárs,</w:t>
      </w:r>
    </w:p>
    <w:p w:rsidR="001B66A6" w:rsidRPr="009F763A" w:rsidRDefault="001B66A6" w:rsidP="001B66A6">
      <w:pPr>
        <w:numPr>
          <w:ilvl w:val="0"/>
          <w:numId w:val="3"/>
        </w:numPr>
        <w:spacing w:after="20" w:line="259" w:lineRule="auto"/>
        <w:jc w:val="both"/>
        <w:rPr>
          <w:rFonts w:ascii="Times" w:hAnsi="Times" w:cs="Times"/>
          <w:b w:val="0"/>
          <w:color w:val="000000"/>
          <w:sz w:val="22"/>
          <w:szCs w:val="22"/>
        </w:rPr>
      </w:pPr>
      <w:r w:rsidRPr="009F763A">
        <w:rPr>
          <w:rFonts w:ascii="Times" w:hAnsi="Times" w:cs="Times"/>
          <w:b w:val="0"/>
          <w:color w:val="000000"/>
          <w:sz w:val="22"/>
          <w:szCs w:val="22"/>
        </w:rPr>
        <w:t>a húszévesnél fiatalabb, önálló keresettel nem rendelkező; a huszonhárom évesnél fiatalabb, önálló keresettel nem rendelkező, nappali oktatás munkarendje szerint tanulmányokat folytató; a huszonöt évesnél fiatalabb, önálló keresettel nem rendelkező, felsőoktatási intézmény nappali tagozatán tanulmányokat folytató vér szerinti gyermek, örökbe fogadott gyermek, mostohagyermek és a Ptk. szerinti gyermekvédelmi nevelőszülő által e jogviszonya keretében nevelt gyermek kivételével a nevelt gyermek (a továbbiakban: nevelt gyermek),</w:t>
      </w:r>
    </w:p>
    <w:p w:rsidR="001B66A6" w:rsidRPr="009F763A" w:rsidRDefault="001B66A6" w:rsidP="001B66A6">
      <w:pPr>
        <w:numPr>
          <w:ilvl w:val="0"/>
          <w:numId w:val="3"/>
        </w:numPr>
        <w:spacing w:after="20" w:line="259" w:lineRule="auto"/>
        <w:jc w:val="both"/>
        <w:rPr>
          <w:rFonts w:ascii="Times" w:hAnsi="Times" w:cs="Times"/>
          <w:b w:val="0"/>
          <w:color w:val="000000"/>
          <w:sz w:val="22"/>
          <w:szCs w:val="22"/>
        </w:rPr>
      </w:pPr>
      <w:r w:rsidRPr="009F763A">
        <w:rPr>
          <w:rFonts w:ascii="Times" w:hAnsi="Times" w:cs="Times"/>
          <w:b w:val="0"/>
          <w:color w:val="000000"/>
          <w:sz w:val="22"/>
          <w:szCs w:val="22"/>
        </w:rPr>
        <w:t>korhatárra való tekintet nélkül a tartósan beteg, az autista, illetve a testi, érzékszervi, értelmi vagy beszédfogyatékos vér szerinti, örökbe fogadott, mostoha-, illetve nevelt gyermek, amennyiben ez az állapot a gyermek 25. életévének betöltését megelőzően is fennállt (a továbbiakban: fogyatékos gyermek),</w:t>
      </w:r>
    </w:p>
    <w:p w:rsidR="001B66A6" w:rsidRPr="009F763A" w:rsidRDefault="001B66A6" w:rsidP="001B66A6">
      <w:pPr>
        <w:numPr>
          <w:ilvl w:val="0"/>
          <w:numId w:val="3"/>
        </w:numPr>
        <w:spacing w:after="20" w:line="259" w:lineRule="auto"/>
        <w:jc w:val="both"/>
        <w:rPr>
          <w:rFonts w:ascii="Times" w:hAnsi="Times" w:cs="Times"/>
          <w:b w:val="0"/>
          <w:color w:val="000000"/>
          <w:sz w:val="22"/>
          <w:szCs w:val="22"/>
        </w:rPr>
      </w:pPr>
      <w:r w:rsidRPr="009F763A">
        <w:rPr>
          <w:rFonts w:ascii="Times" w:hAnsi="Times" w:cs="Times"/>
          <w:b w:val="0"/>
          <w:color w:val="000000"/>
          <w:sz w:val="22"/>
          <w:szCs w:val="22"/>
        </w:rPr>
        <w:t>a 18. életévét be nem töltött gyermek vonatkozásában a vér szerinti és az örökbe fogadó szülő, a szülő házastársa vagy élettársa, valamint a fenti pontokban meghatározott feltételeknek megfelelő testvér;</w:t>
      </w:r>
    </w:p>
    <w:p w:rsidR="001B66A6" w:rsidRPr="009F763A" w:rsidRDefault="001B66A6" w:rsidP="001B66A6">
      <w:pPr>
        <w:spacing w:after="20"/>
        <w:ind w:left="900"/>
        <w:jc w:val="both"/>
        <w:rPr>
          <w:rFonts w:ascii="Times" w:hAnsi="Times" w:cs="Times"/>
          <w:b w:val="0"/>
          <w:color w:val="000000"/>
          <w:sz w:val="22"/>
          <w:szCs w:val="22"/>
        </w:rPr>
      </w:pPr>
    </w:p>
    <w:p w:rsidR="001B66A6" w:rsidRPr="009F763A" w:rsidRDefault="001B66A6" w:rsidP="001B66A6">
      <w:pPr>
        <w:spacing w:after="20"/>
        <w:jc w:val="both"/>
        <w:rPr>
          <w:rFonts w:eastAsiaTheme="minorHAnsi" w:cstheme="minorBidi"/>
          <w:b w:val="0"/>
          <w:sz w:val="22"/>
          <w:szCs w:val="22"/>
          <w:lang w:eastAsia="en-US"/>
        </w:rPr>
      </w:pPr>
      <w:r w:rsidRPr="009F763A">
        <w:rPr>
          <w:rFonts w:eastAsiaTheme="minorHAnsi" w:cstheme="minorBidi"/>
          <w:b w:val="0"/>
          <w:sz w:val="22"/>
          <w:szCs w:val="22"/>
          <w:lang w:eastAsia="en-US"/>
        </w:rPr>
        <w:t>*** Tartásra köteles hozzátartozó: Ptk. 4:196. §</w:t>
      </w:r>
      <w:proofErr w:type="spellStart"/>
      <w:r w:rsidRPr="009F763A">
        <w:rPr>
          <w:rFonts w:eastAsiaTheme="minorHAnsi" w:cstheme="minorBidi"/>
          <w:b w:val="0"/>
          <w:sz w:val="22"/>
          <w:szCs w:val="22"/>
          <w:lang w:eastAsia="en-US"/>
        </w:rPr>
        <w:t>-ában</w:t>
      </w:r>
      <w:proofErr w:type="spellEnd"/>
      <w:r w:rsidRPr="009F763A">
        <w:rPr>
          <w:rFonts w:eastAsiaTheme="minorHAnsi" w:cstheme="minorBidi"/>
          <w:b w:val="0"/>
          <w:sz w:val="22"/>
          <w:szCs w:val="22"/>
          <w:lang w:eastAsia="en-US"/>
        </w:rPr>
        <w:t xml:space="preserve"> meghatározott személy:</w:t>
      </w:r>
    </w:p>
    <w:p w:rsidR="001B66A6" w:rsidRPr="009F763A" w:rsidRDefault="001B66A6" w:rsidP="001B66A6">
      <w:pPr>
        <w:shd w:val="clear" w:color="auto" w:fill="FFFFFF"/>
        <w:ind w:firstLine="240"/>
        <w:jc w:val="both"/>
        <w:rPr>
          <w:rFonts w:cstheme="minorBidi"/>
          <w:b w:val="0"/>
          <w:color w:val="222222"/>
          <w:sz w:val="22"/>
          <w:szCs w:val="22"/>
        </w:rPr>
      </w:pPr>
      <w:r w:rsidRPr="009F763A">
        <w:rPr>
          <w:rFonts w:cstheme="minorBidi"/>
          <w:b w:val="0"/>
          <w:bCs/>
          <w:color w:val="222222"/>
          <w:sz w:val="22"/>
          <w:szCs w:val="22"/>
        </w:rPr>
        <w:t>"4:196. §</w:t>
      </w:r>
      <w:r w:rsidRPr="009F763A">
        <w:rPr>
          <w:rFonts w:cstheme="minorBidi"/>
          <w:bCs/>
          <w:color w:val="222222"/>
          <w:sz w:val="22"/>
          <w:szCs w:val="22"/>
        </w:rPr>
        <w:t> </w:t>
      </w:r>
      <w:r w:rsidRPr="009F763A">
        <w:rPr>
          <w:rFonts w:cstheme="minorBidi"/>
          <w:b w:val="0"/>
          <w:i/>
          <w:iCs/>
          <w:color w:val="222222"/>
          <w:sz w:val="22"/>
          <w:szCs w:val="22"/>
        </w:rPr>
        <w:t>[A tartásra kötelezettek köre és a tartási kötelezettség sorrendje]</w:t>
      </w:r>
    </w:p>
    <w:p w:rsidR="001B66A6" w:rsidRPr="009F763A" w:rsidRDefault="001B66A6" w:rsidP="001B66A6">
      <w:pPr>
        <w:shd w:val="clear" w:color="auto" w:fill="FFFFFF"/>
        <w:ind w:firstLine="240"/>
        <w:jc w:val="both"/>
        <w:rPr>
          <w:rFonts w:cstheme="minorBidi"/>
          <w:b w:val="0"/>
          <w:color w:val="222222"/>
          <w:sz w:val="22"/>
          <w:szCs w:val="22"/>
        </w:rPr>
      </w:pPr>
      <w:r w:rsidRPr="009F763A">
        <w:rPr>
          <w:rFonts w:cstheme="minorBidi"/>
          <w:b w:val="0"/>
          <w:color w:val="222222"/>
          <w:sz w:val="22"/>
          <w:szCs w:val="22"/>
        </w:rPr>
        <w:t>(1) A tartási kötelezettség - ha e törvény eltérően nem rendelkezik - az egyenesági rokonokat terheli egymással szemben.</w:t>
      </w:r>
    </w:p>
    <w:p w:rsidR="001B66A6" w:rsidRPr="009F763A" w:rsidRDefault="001B66A6" w:rsidP="001B66A6">
      <w:pPr>
        <w:shd w:val="clear" w:color="auto" w:fill="FFFFFF"/>
        <w:ind w:firstLine="240"/>
        <w:jc w:val="both"/>
        <w:rPr>
          <w:rFonts w:cstheme="minorBidi"/>
          <w:b w:val="0"/>
          <w:color w:val="222222"/>
          <w:sz w:val="22"/>
          <w:szCs w:val="22"/>
        </w:rPr>
      </w:pPr>
      <w:r w:rsidRPr="009F763A">
        <w:rPr>
          <w:rFonts w:cstheme="minorBidi"/>
          <w:b w:val="0"/>
          <w:color w:val="222222"/>
          <w:sz w:val="22"/>
          <w:szCs w:val="22"/>
        </w:rPr>
        <w:t>(2) Tartási kötelezettsége áll fenn elsősorban a szülőnek a gyermekével és a gyermeknek a szülőjével szemben.</w:t>
      </w:r>
    </w:p>
    <w:p w:rsidR="001B66A6" w:rsidRPr="009F763A" w:rsidRDefault="001B66A6" w:rsidP="001B66A6">
      <w:pPr>
        <w:shd w:val="clear" w:color="auto" w:fill="FFFFFF"/>
        <w:ind w:firstLine="240"/>
        <w:jc w:val="both"/>
        <w:rPr>
          <w:rFonts w:cstheme="minorBidi"/>
          <w:b w:val="0"/>
          <w:color w:val="222222"/>
          <w:sz w:val="22"/>
          <w:szCs w:val="22"/>
        </w:rPr>
      </w:pPr>
      <w:r w:rsidRPr="009F763A">
        <w:rPr>
          <w:rFonts w:cstheme="minorBidi"/>
          <w:b w:val="0"/>
          <w:color w:val="222222"/>
          <w:sz w:val="22"/>
          <w:szCs w:val="22"/>
        </w:rPr>
        <w:t>(3) Ha a tartásra jogosult gyermeknek tartásra kötelezhető szülője nincs, eltartása távolabbi felmenőire hárul.</w:t>
      </w:r>
    </w:p>
    <w:p w:rsidR="001B66A6" w:rsidRPr="009F763A" w:rsidRDefault="001B66A6" w:rsidP="001B66A6">
      <w:pPr>
        <w:shd w:val="clear" w:color="auto" w:fill="FFFFFF"/>
        <w:ind w:firstLine="240"/>
        <w:jc w:val="both"/>
        <w:rPr>
          <w:rFonts w:cstheme="minorBidi"/>
          <w:b w:val="0"/>
          <w:color w:val="222222"/>
          <w:sz w:val="22"/>
          <w:szCs w:val="22"/>
        </w:rPr>
      </w:pPr>
      <w:r w:rsidRPr="009F763A">
        <w:rPr>
          <w:rFonts w:cstheme="minorBidi"/>
          <w:b w:val="0"/>
          <w:color w:val="222222"/>
          <w:sz w:val="22"/>
          <w:szCs w:val="22"/>
        </w:rPr>
        <w:t>(4) Ha a tartásra jogosultnak nincs gyermeke, távolabbi leszármazói kötelesek őt eltartani.</w:t>
      </w:r>
    </w:p>
    <w:p w:rsidR="001B66A6" w:rsidRPr="009F763A" w:rsidRDefault="001B66A6" w:rsidP="001B66A6">
      <w:pPr>
        <w:shd w:val="clear" w:color="auto" w:fill="FFFFFF"/>
        <w:ind w:firstLine="240"/>
        <w:jc w:val="both"/>
        <w:rPr>
          <w:rFonts w:cstheme="minorBidi"/>
          <w:b w:val="0"/>
          <w:color w:val="222222"/>
          <w:sz w:val="22"/>
          <w:szCs w:val="22"/>
        </w:rPr>
      </w:pPr>
      <w:r w:rsidRPr="009F763A">
        <w:rPr>
          <w:rFonts w:cstheme="minorBidi"/>
          <w:b w:val="0"/>
          <w:color w:val="222222"/>
          <w:sz w:val="22"/>
          <w:szCs w:val="22"/>
        </w:rPr>
        <w:t>(5) A tartásra jogosulthoz a leszármazás rendjében közelebb álló rokon tartási kötelezettsége a távolabbi rokonét megelőzi.</w:t>
      </w:r>
    </w:p>
    <w:p w:rsidR="001B66A6" w:rsidRPr="009F763A" w:rsidRDefault="001B66A6" w:rsidP="001B66A6">
      <w:pPr>
        <w:shd w:val="clear" w:color="auto" w:fill="FFFFFF"/>
        <w:ind w:firstLine="240"/>
        <w:jc w:val="both"/>
        <w:rPr>
          <w:rFonts w:cstheme="minorBidi"/>
          <w:b w:val="0"/>
          <w:color w:val="222222"/>
          <w:sz w:val="22"/>
          <w:szCs w:val="22"/>
        </w:rPr>
      </w:pPr>
      <w:r w:rsidRPr="009F763A">
        <w:rPr>
          <w:rFonts w:cstheme="minorBidi"/>
          <w:b w:val="0"/>
          <w:color w:val="222222"/>
          <w:sz w:val="22"/>
          <w:szCs w:val="22"/>
        </w:rPr>
        <w:t>(6) A tartásra szoruló személy nem érvényesíthet tartási igényt rokonával szemben arra hivatkozva, hogy tartási jogosultságát érdemtelensége miatt a tartás sorrendjében közelebb álló rokonával szemben nem érvényesíthetné."</w:t>
      </w:r>
    </w:p>
    <w:p w:rsidR="001B66A6" w:rsidRPr="009F763A" w:rsidRDefault="001B66A6" w:rsidP="001B66A6">
      <w:pPr>
        <w:shd w:val="clear" w:color="auto" w:fill="FFFFFF"/>
        <w:ind w:firstLine="240"/>
        <w:jc w:val="both"/>
        <w:rPr>
          <w:rFonts w:cstheme="minorBidi"/>
          <w:b w:val="0"/>
          <w:color w:val="222222"/>
          <w:sz w:val="22"/>
          <w:szCs w:val="22"/>
        </w:rPr>
      </w:pPr>
    </w:p>
    <w:p w:rsidR="001B66A6" w:rsidRPr="009F763A" w:rsidRDefault="001B66A6" w:rsidP="001B66A6">
      <w:pPr>
        <w:spacing w:after="20"/>
        <w:ind w:firstLine="180"/>
        <w:jc w:val="both"/>
        <w:rPr>
          <w:rFonts w:ascii="Times" w:hAnsi="Times" w:cs="Times"/>
          <w:b w:val="0"/>
          <w:color w:val="000000"/>
          <w:sz w:val="24"/>
          <w:szCs w:val="24"/>
        </w:rPr>
      </w:pPr>
      <w:r w:rsidRPr="009F763A">
        <w:rPr>
          <w:rFonts w:ascii="Times" w:hAnsi="Times" w:cs="Times"/>
          <w:b w:val="0"/>
          <w:i/>
          <w:iCs/>
          <w:color w:val="000000"/>
          <w:sz w:val="24"/>
          <w:szCs w:val="24"/>
        </w:rPr>
        <w:t> ****vagyon:</w:t>
      </w:r>
      <w:r w:rsidRPr="009F763A">
        <w:rPr>
          <w:rFonts w:ascii="Times" w:hAnsi="Times" w:cs="Times"/>
          <w:b w:val="0"/>
          <w:color w:val="000000"/>
          <w:sz w:val="24"/>
          <w:szCs w:val="24"/>
        </w:rPr>
        <w:t> az a hasznosítható ingatlan, jármű, vagyoni értékű jog, továbbá pénzforgalmi szolgáltatónál kezelt – jövedelemként figyelembe nem vett – összeg, amelynek</w:t>
      </w:r>
    </w:p>
    <w:p w:rsidR="001B66A6" w:rsidRPr="009F763A" w:rsidRDefault="001B66A6" w:rsidP="001B66A6">
      <w:pPr>
        <w:spacing w:after="20"/>
        <w:ind w:firstLine="180"/>
        <w:jc w:val="both"/>
        <w:rPr>
          <w:rFonts w:ascii="Times" w:hAnsi="Times" w:cs="Times"/>
          <w:b w:val="0"/>
          <w:color w:val="000000"/>
          <w:sz w:val="24"/>
          <w:szCs w:val="24"/>
        </w:rPr>
      </w:pPr>
      <w:proofErr w:type="gramStart"/>
      <w:r w:rsidRPr="009F763A">
        <w:rPr>
          <w:rFonts w:ascii="Times" w:hAnsi="Times" w:cs="Times"/>
          <w:b w:val="0"/>
          <w:i/>
          <w:iCs/>
          <w:color w:val="000000"/>
          <w:sz w:val="24"/>
          <w:szCs w:val="24"/>
        </w:rPr>
        <w:t>a</w:t>
      </w:r>
      <w:proofErr w:type="gramEnd"/>
      <w:r w:rsidRPr="009F763A">
        <w:rPr>
          <w:rFonts w:ascii="Times" w:hAnsi="Times" w:cs="Times"/>
          <w:b w:val="0"/>
          <w:i/>
          <w:iCs/>
          <w:color w:val="000000"/>
          <w:sz w:val="24"/>
          <w:szCs w:val="24"/>
        </w:rPr>
        <w:t>)</w:t>
      </w:r>
      <w:r w:rsidRPr="009F763A">
        <w:rPr>
          <w:rFonts w:ascii="Times" w:hAnsi="Times" w:cs="Times"/>
          <w:b w:val="0"/>
          <w:color w:val="000000"/>
          <w:sz w:val="24"/>
          <w:szCs w:val="24"/>
        </w:rPr>
        <w:t> külön-külön számított forgalmi értéke, illetve összege az öregségi nyugdíj mindenkori legkisebb összegének a harmincszorosát, vagy</w:t>
      </w:r>
    </w:p>
    <w:p w:rsidR="001B66A6" w:rsidRPr="009F763A" w:rsidRDefault="001B66A6" w:rsidP="001B66A6">
      <w:pPr>
        <w:spacing w:after="20"/>
        <w:ind w:firstLine="180"/>
        <w:jc w:val="both"/>
        <w:rPr>
          <w:rFonts w:ascii="Times" w:hAnsi="Times" w:cs="Times"/>
          <w:b w:val="0"/>
          <w:color w:val="000000"/>
          <w:sz w:val="24"/>
          <w:szCs w:val="24"/>
        </w:rPr>
      </w:pPr>
      <w:r w:rsidRPr="009F763A">
        <w:rPr>
          <w:rFonts w:ascii="Times" w:hAnsi="Times" w:cs="Times"/>
          <w:b w:val="0"/>
          <w:i/>
          <w:iCs/>
          <w:color w:val="000000"/>
          <w:sz w:val="24"/>
          <w:szCs w:val="24"/>
        </w:rPr>
        <w:t>b)</w:t>
      </w:r>
      <w:r w:rsidRPr="009F763A">
        <w:rPr>
          <w:rFonts w:ascii="Times" w:hAnsi="Times" w:cs="Times"/>
          <w:b w:val="0"/>
          <w:color w:val="000000"/>
          <w:sz w:val="24"/>
          <w:szCs w:val="24"/>
        </w:rPr>
        <w:t> együttes forgalmi értéke az öregségi nyugdíj mindenkori legkisebb összegének a nyolcvanszorosát</w:t>
      </w:r>
    </w:p>
    <w:p w:rsidR="001B66A6" w:rsidRPr="009F763A" w:rsidRDefault="001B66A6" w:rsidP="001B66A6">
      <w:pPr>
        <w:spacing w:after="20"/>
        <w:jc w:val="both"/>
        <w:rPr>
          <w:rFonts w:ascii="Times" w:hAnsi="Times" w:cs="Times"/>
          <w:b w:val="0"/>
          <w:color w:val="000000"/>
          <w:sz w:val="24"/>
          <w:szCs w:val="24"/>
        </w:rPr>
      </w:pPr>
      <w:proofErr w:type="gramStart"/>
      <w:r w:rsidRPr="009F763A">
        <w:rPr>
          <w:rFonts w:ascii="Times" w:hAnsi="Times" w:cs="Times"/>
          <w:b w:val="0"/>
          <w:color w:val="000000"/>
          <w:sz w:val="24"/>
          <w:szCs w:val="24"/>
        </w:rPr>
        <w:t>meghaladja</w:t>
      </w:r>
      <w:proofErr w:type="gramEnd"/>
      <w:r w:rsidRPr="009F763A">
        <w:rPr>
          <w:rFonts w:ascii="Times" w:hAnsi="Times" w:cs="Times"/>
          <w:b w:val="0"/>
          <w:color w:val="000000"/>
          <w:sz w:val="24"/>
          <w:szCs w:val="24"/>
        </w:rPr>
        <w:t>, azzal, hogy a szociális rászorultságtól függő pénzbeli és természetbeni ellátások jogosultsági feltételeinek vizsgálatánál nem minősül vagyonnak az az ingatlan, amelyben az érintett személy életvitelszerűen lakik, az a vagyoni értékű jog, amely az általa lakott ingatlanon áll fenn, továbbá a mozgáskorlátozottságra tekintettel fenntartott gépjármű.</w:t>
      </w:r>
    </w:p>
    <w:p w:rsidR="001B66A6" w:rsidRPr="009F763A" w:rsidRDefault="001B66A6" w:rsidP="001B66A6">
      <w:pPr>
        <w:spacing w:after="20"/>
        <w:jc w:val="both"/>
        <w:rPr>
          <w:rFonts w:ascii="Times" w:hAnsi="Times" w:cs="Times"/>
          <w:b w:val="0"/>
          <w:color w:val="000000"/>
          <w:sz w:val="22"/>
          <w:szCs w:val="22"/>
        </w:rPr>
      </w:pPr>
    </w:p>
    <w:p w:rsidR="001B66A6" w:rsidRPr="009F763A" w:rsidRDefault="001B66A6" w:rsidP="001B66A6">
      <w:pPr>
        <w:spacing w:after="20"/>
        <w:jc w:val="both"/>
        <w:rPr>
          <w:rFonts w:ascii="Times" w:hAnsi="Times" w:cs="Times"/>
          <w:b w:val="0"/>
          <w:i/>
          <w:color w:val="000000"/>
          <w:sz w:val="22"/>
          <w:szCs w:val="22"/>
        </w:rPr>
      </w:pPr>
      <w:r w:rsidRPr="009F763A">
        <w:rPr>
          <w:rFonts w:ascii="Times" w:hAnsi="Times" w:cs="Times"/>
          <w:b w:val="0"/>
          <w:i/>
          <w:color w:val="000000"/>
          <w:sz w:val="22"/>
          <w:szCs w:val="22"/>
        </w:rPr>
        <w:t>Útmutató a</w:t>
      </w:r>
      <w:r w:rsidRPr="009F763A">
        <w:rPr>
          <w:rFonts w:ascii="Times" w:hAnsi="Times" w:cs="Times"/>
          <w:b w:val="0"/>
          <w:i/>
          <w:iCs/>
          <w:color w:val="000000"/>
          <w:sz w:val="22"/>
          <w:szCs w:val="22"/>
        </w:rPr>
        <w:t xml:space="preserve"> jövedelmi adatok kitöltéséhez:</w:t>
      </w:r>
    </w:p>
    <w:p w:rsidR="001B66A6" w:rsidRPr="009F763A" w:rsidRDefault="001B66A6" w:rsidP="001B66A6">
      <w:pPr>
        <w:spacing w:after="20"/>
        <w:contextualSpacing/>
        <w:jc w:val="both"/>
        <w:rPr>
          <w:rFonts w:ascii="Times" w:hAnsi="Times" w:cs="Times"/>
          <w:b w:val="0"/>
          <w:sz w:val="22"/>
          <w:szCs w:val="22"/>
        </w:rPr>
      </w:pPr>
      <w:r w:rsidRPr="009F763A">
        <w:rPr>
          <w:rFonts w:ascii="Times" w:hAnsi="Times" w:cs="Times"/>
          <w:b w:val="0"/>
          <w:color w:val="000000"/>
          <w:sz w:val="22"/>
          <w:szCs w:val="22"/>
        </w:rPr>
        <w:t xml:space="preserve">1. </w:t>
      </w:r>
      <w:r w:rsidRPr="009F763A">
        <w:rPr>
          <w:rFonts w:ascii="Times" w:hAnsi="Times" w:cs="Times"/>
          <w:b w:val="0"/>
          <w:sz w:val="22"/>
          <w:szCs w:val="22"/>
        </w:rPr>
        <w:t xml:space="preserve">„Jövedelem”: a személyi jövedelemadóról szóló törvény (továbbiakban: </w:t>
      </w:r>
      <w:proofErr w:type="spellStart"/>
      <w:r w:rsidRPr="009F763A">
        <w:rPr>
          <w:rFonts w:ascii="Times" w:hAnsi="Times" w:cs="Times"/>
          <w:b w:val="0"/>
          <w:sz w:val="22"/>
          <w:szCs w:val="22"/>
        </w:rPr>
        <w:t>Szjatv</w:t>
      </w:r>
      <w:proofErr w:type="spellEnd"/>
      <w:r w:rsidRPr="009F763A">
        <w:rPr>
          <w:rFonts w:ascii="Times" w:hAnsi="Times" w:cs="Times"/>
          <w:b w:val="0"/>
          <w:sz w:val="22"/>
          <w:szCs w:val="22"/>
        </w:rPr>
        <w:t xml:space="preserve">.) szerint meghatározott, belföldről vagy külföldről származó – megszerzett – vagyoni érték (bevétel), ideértve a </w:t>
      </w:r>
      <w:proofErr w:type="spellStart"/>
      <w:r w:rsidRPr="009F763A">
        <w:rPr>
          <w:rFonts w:ascii="Times" w:hAnsi="Times" w:cs="Times"/>
          <w:b w:val="0"/>
          <w:sz w:val="22"/>
          <w:szCs w:val="22"/>
        </w:rPr>
        <w:t>Szjatv</w:t>
      </w:r>
      <w:proofErr w:type="spellEnd"/>
      <w:r w:rsidRPr="009F763A">
        <w:rPr>
          <w:rFonts w:ascii="Times" w:hAnsi="Times" w:cs="Times"/>
          <w:b w:val="0"/>
          <w:sz w:val="22"/>
          <w:szCs w:val="22"/>
        </w:rPr>
        <w:t xml:space="preserve">. 27. § (1) bekezdés b) pontjában meghatározott bevételt, valamint a </w:t>
      </w:r>
      <w:proofErr w:type="spellStart"/>
      <w:r w:rsidRPr="009F763A">
        <w:rPr>
          <w:rFonts w:ascii="Times" w:hAnsi="Times" w:cs="Times"/>
          <w:b w:val="0"/>
          <w:sz w:val="22"/>
          <w:szCs w:val="22"/>
        </w:rPr>
        <w:t>Szjatv</w:t>
      </w:r>
      <w:proofErr w:type="spellEnd"/>
      <w:r w:rsidRPr="009F763A">
        <w:rPr>
          <w:rFonts w:ascii="Times" w:hAnsi="Times" w:cs="Times"/>
          <w:b w:val="0"/>
          <w:sz w:val="22"/>
          <w:szCs w:val="22"/>
        </w:rPr>
        <w:t xml:space="preserve">. 1. sz. melléklete szerinti adómentes bevételt, és azon bevétel, amely után az egyszerűsített vállalkozói adóról szóló törvény, a kisadózó vállalkozások tételes adójáról és a kisvállalati adóról szóló törvény vagy az </w:t>
      </w:r>
      <w:r w:rsidRPr="009F763A">
        <w:rPr>
          <w:rFonts w:ascii="Times" w:hAnsi="Times" w:cs="Times"/>
          <w:b w:val="0"/>
          <w:sz w:val="22"/>
          <w:szCs w:val="22"/>
        </w:rPr>
        <w:lastRenderedPageBreak/>
        <w:t>egyszerűsített közteherviselési hozzájárulásról szóló törvény szerint adót, illetve hozzájárulást kell fizetni.</w:t>
      </w:r>
    </w:p>
    <w:p w:rsidR="001B66A6" w:rsidRPr="009F763A" w:rsidRDefault="001B66A6" w:rsidP="001B66A6">
      <w:pPr>
        <w:spacing w:after="20"/>
        <w:contextualSpacing/>
        <w:jc w:val="both"/>
        <w:rPr>
          <w:rFonts w:ascii="Times" w:eastAsiaTheme="minorHAnsi" w:hAnsi="Times" w:cs="Times"/>
          <w:b w:val="0"/>
          <w:color w:val="000000"/>
          <w:sz w:val="22"/>
          <w:szCs w:val="22"/>
          <w:lang w:eastAsia="en-US"/>
        </w:rPr>
      </w:pPr>
      <w:r w:rsidRPr="009F763A">
        <w:rPr>
          <w:rFonts w:ascii="Times" w:hAnsi="Times" w:cs="Times"/>
          <w:b w:val="0"/>
          <w:color w:val="000000"/>
          <w:sz w:val="22"/>
          <w:szCs w:val="22"/>
        </w:rPr>
        <w:t xml:space="preserve"> A II. Kerületi Önkormányzat által folyósított betegápolási támogatás, keresetpótló támogatás, valamint a </w:t>
      </w:r>
      <w:r w:rsidRPr="009F763A">
        <w:rPr>
          <w:rFonts w:eastAsiaTheme="minorHAnsi"/>
          <w:b w:val="0"/>
          <w:i/>
          <w:iCs/>
          <w:color w:val="222222"/>
          <w:sz w:val="22"/>
          <w:szCs w:val="22"/>
          <w:shd w:val="clear" w:color="auto" w:fill="FFFFFF"/>
          <w:lang w:eastAsia="en-US"/>
        </w:rPr>
        <w:t>rendszeres pénzellátás.</w:t>
      </w:r>
      <w:r w:rsidRPr="009F763A">
        <w:rPr>
          <w:rFonts w:asciiTheme="minorHAnsi" w:eastAsiaTheme="minorHAnsi" w:hAnsiTheme="minorHAnsi" w:cstheme="minorBidi"/>
          <w:b w:val="0"/>
          <w:i/>
          <w:iCs/>
          <w:color w:val="222222"/>
          <w:sz w:val="22"/>
          <w:szCs w:val="22"/>
          <w:shd w:val="clear" w:color="auto" w:fill="FFFFFF"/>
          <w:lang w:eastAsia="en-US"/>
        </w:rPr>
        <w:t> </w:t>
      </w:r>
    </w:p>
    <w:p w:rsidR="001B66A6" w:rsidRPr="009F763A" w:rsidRDefault="001B66A6" w:rsidP="001B66A6">
      <w:pPr>
        <w:spacing w:after="20"/>
        <w:contextualSpacing/>
        <w:jc w:val="both"/>
        <w:rPr>
          <w:rFonts w:ascii="Times" w:hAnsi="Times" w:cs="Times"/>
          <w:b w:val="0"/>
          <w:color w:val="000000"/>
          <w:sz w:val="22"/>
          <w:szCs w:val="22"/>
        </w:rPr>
      </w:pPr>
      <w:proofErr w:type="gramStart"/>
      <w:r w:rsidRPr="009F763A">
        <w:rPr>
          <w:rFonts w:eastAsiaTheme="minorHAnsi"/>
          <w:b w:val="0"/>
          <w:i/>
          <w:iCs/>
          <w:sz w:val="22"/>
          <w:szCs w:val="22"/>
          <w:shd w:val="clear" w:color="auto" w:fill="FFFFFF"/>
          <w:lang w:eastAsia="en-US"/>
        </w:rPr>
        <w:t>Rendszeres pénzellátás</w:t>
      </w:r>
      <w:r w:rsidRPr="009F763A">
        <w:rPr>
          <w:rFonts w:asciiTheme="minorHAnsi" w:eastAsiaTheme="minorHAnsi" w:hAnsiTheme="minorHAnsi" w:cstheme="minorBidi"/>
          <w:b w:val="0"/>
          <w:i/>
          <w:iCs/>
          <w:sz w:val="22"/>
          <w:szCs w:val="22"/>
          <w:shd w:val="clear" w:color="auto" w:fill="FFFFFF"/>
          <w:lang w:eastAsia="en-US"/>
        </w:rPr>
        <w:t xml:space="preserve">: </w:t>
      </w:r>
      <w:r w:rsidRPr="009F763A">
        <w:rPr>
          <w:rFonts w:eastAsiaTheme="minorHAnsi" w:cstheme="minorBidi"/>
          <w:b w:val="0"/>
          <w:sz w:val="22"/>
          <w:szCs w:val="22"/>
          <w:shd w:val="clear" w:color="auto" w:fill="FFFFFF"/>
          <w:lang w:eastAsia="en-US"/>
        </w:rPr>
        <w:t>a táppénz, a csecsemőgondozási díj, a gyermekgondozási díj, az öregségi nyugdíj, a korhatár előtti ellátás, a szolgálati járandóság, a táncművészeti életjáradék, az átmeneti bányászjáradék, a rokkantsági nyugdíj, a rehabilitációs járadék, a megváltozott munkaképességű személyek ellátásai, az öregségi járadék, a munkaképtelenségi járadék, az özvegyi járadék, a növelt összegű öregségi, munkaképtelenségi és özvegyi járadék, az özvegyi nyugdíj - kivéve az ideiglenes özvegyi nyugdíjat, továbbá a házastársa jogán árvaellátásra jogosult fogyatékkal élő, illetve tartósan beteg</w:t>
      </w:r>
      <w:proofErr w:type="gramEnd"/>
      <w:r w:rsidRPr="009F763A">
        <w:rPr>
          <w:rFonts w:eastAsiaTheme="minorHAnsi" w:cstheme="minorBidi"/>
          <w:b w:val="0"/>
          <w:sz w:val="22"/>
          <w:szCs w:val="22"/>
          <w:shd w:val="clear" w:color="auto" w:fill="FFFFFF"/>
          <w:lang w:eastAsia="en-US"/>
        </w:rPr>
        <w:t xml:space="preserve"> </w:t>
      </w:r>
      <w:proofErr w:type="gramStart"/>
      <w:r w:rsidRPr="009F763A">
        <w:rPr>
          <w:rFonts w:eastAsiaTheme="minorHAnsi" w:cstheme="minorBidi"/>
          <w:b w:val="0"/>
          <w:sz w:val="22"/>
          <w:szCs w:val="22"/>
          <w:shd w:val="clear" w:color="auto" w:fill="FFFFFF"/>
          <w:lang w:eastAsia="en-US"/>
        </w:rPr>
        <w:t xml:space="preserve">vagy legalább két árvaellátásra jogosult gyermek eltartásáról gondoskodó személy özvegyi nyugdíját -, a baleseti táppénz, a baleseti rokkantsági nyugdíj, a hozzátartozói baleseti nyugellátás, az </w:t>
      </w:r>
      <w:proofErr w:type="spellStart"/>
      <w:r w:rsidRPr="009F763A">
        <w:rPr>
          <w:rFonts w:eastAsiaTheme="minorHAnsi" w:cstheme="minorBidi"/>
          <w:b w:val="0"/>
          <w:sz w:val="22"/>
          <w:szCs w:val="22"/>
          <w:shd w:val="clear" w:color="auto" w:fill="FFFFFF"/>
          <w:lang w:eastAsia="en-US"/>
        </w:rPr>
        <w:t>Flt</w:t>
      </w:r>
      <w:proofErr w:type="spellEnd"/>
      <w:r w:rsidRPr="009F763A">
        <w:rPr>
          <w:rFonts w:eastAsiaTheme="minorHAnsi" w:cstheme="minorBidi"/>
          <w:b w:val="0"/>
          <w:sz w:val="22"/>
          <w:szCs w:val="22"/>
          <w:shd w:val="clear" w:color="auto" w:fill="FFFFFF"/>
          <w:lang w:eastAsia="en-US"/>
        </w:rPr>
        <w:t>. alapján folyósított pénzbeli ellátás, az átmeneti járadék, a rendszeres szociális járadék, a bányászok egészségkárosodási járadéka, a rokkantsági járadék, a hadigondozottak és nemzeti gondozottak pénzbeli ellátásai, a gyermekgondozást segítő ellátás, a gyermekgondozási segély, a gyermeknevelési támogatás, az időskorúak járadéka, a rendelkezésre állási támogatás, a bérpótló juttatás, foglalkoztatást</w:t>
      </w:r>
      <w:proofErr w:type="gramEnd"/>
      <w:r w:rsidRPr="009F763A">
        <w:rPr>
          <w:rFonts w:eastAsiaTheme="minorHAnsi" w:cstheme="minorBidi"/>
          <w:b w:val="0"/>
          <w:sz w:val="22"/>
          <w:szCs w:val="22"/>
          <w:shd w:val="clear" w:color="auto" w:fill="FFFFFF"/>
          <w:lang w:eastAsia="en-US"/>
        </w:rPr>
        <w:t xml:space="preserve"> </w:t>
      </w:r>
      <w:proofErr w:type="gramStart"/>
      <w:r w:rsidRPr="009F763A">
        <w:rPr>
          <w:rFonts w:eastAsiaTheme="minorHAnsi" w:cstheme="minorBidi"/>
          <w:b w:val="0"/>
          <w:sz w:val="22"/>
          <w:szCs w:val="22"/>
          <w:shd w:val="clear" w:color="auto" w:fill="FFFFFF"/>
          <w:lang w:eastAsia="en-US"/>
        </w:rPr>
        <w:t>helyettesítő</w:t>
      </w:r>
      <w:proofErr w:type="gramEnd"/>
      <w:r w:rsidRPr="009F763A">
        <w:rPr>
          <w:rFonts w:eastAsiaTheme="minorHAnsi" w:cstheme="minorBidi"/>
          <w:b w:val="0"/>
          <w:sz w:val="22"/>
          <w:szCs w:val="22"/>
          <w:shd w:val="clear" w:color="auto" w:fill="FFFFFF"/>
          <w:lang w:eastAsia="en-US"/>
        </w:rPr>
        <w:t xml:space="preserve"> támogatás, a rendszeres szociális segély és az egészségkárosodási és gyermekfelügyeleti támogatás, az ápolási díj, a nemzeti helytállásért elnevezésű pótlék, a közszolgálati járadék, valamint az uniós rendeletek alapján külföldi szerv által folyósított egyéb azonos típusú ellátás;</w:t>
      </w:r>
    </w:p>
    <w:p w:rsidR="001B66A6" w:rsidRPr="009F763A" w:rsidRDefault="001B66A6" w:rsidP="001B66A6">
      <w:pPr>
        <w:spacing w:after="20"/>
        <w:contextualSpacing/>
        <w:jc w:val="both"/>
        <w:rPr>
          <w:rFonts w:ascii="Times" w:hAnsi="Times" w:cs="Times"/>
          <w:b w:val="0"/>
          <w:color w:val="000000"/>
          <w:sz w:val="22"/>
          <w:szCs w:val="22"/>
        </w:rPr>
      </w:pPr>
    </w:p>
    <w:p w:rsidR="001B66A6" w:rsidRPr="009F763A" w:rsidRDefault="001B66A6" w:rsidP="001B66A6">
      <w:pPr>
        <w:spacing w:after="20"/>
        <w:contextualSpacing/>
        <w:jc w:val="both"/>
        <w:rPr>
          <w:rFonts w:ascii="Times" w:hAnsi="Times" w:cs="Times"/>
          <w:b w:val="0"/>
          <w:color w:val="000000"/>
          <w:sz w:val="22"/>
          <w:szCs w:val="22"/>
        </w:rPr>
      </w:pPr>
      <w:r w:rsidRPr="009F763A">
        <w:rPr>
          <w:rFonts w:ascii="Times" w:hAnsi="Times" w:cs="Times"/>
          <w:b w:val="0"/>
          <w:color w:val="000000"/>
          <w:sz w:val="22"/>
          <w:szCs w:val="22"/>
        </w:rPr>
        <w:t>2. A jövedelmi adatok alatt havi nettó jövedelmet kell érteni. A nettó jövedelem kiszámításánál a bevételt az elismert költségekkel és a befizetési kötelezettséggel csökkentett összegben kell feltüntetni.</w:t>
      </w:r>
    </w:p>
    <w:p w:rsidR="001B66A6" w:rsidRPr="009F763A" w:rsidRDefault="001B66A6" w:rsidP="001B66A6">
      <w:pPr>
        <w:spacing w:after="20"/>
        <w:jc w:val="both"/>
        <w:rPr>
          <w:rFonts w:ascii="Times" w:hAnsi="Times" w:cs="Times"/>
          <w:b w:val="0"/>
          <w:color w:val="000000"/>
          <w:sz w:val="22"/>
          <w:szCs w:val="22"/>
        </w:rPr>
      </w:pPr>
    </w:p>
    <w:p w:rsidR="001B66A6" w:rsidRPr="009F763A" w:rsidRDefault="001B66A6" w:rsidP="001B66A6">
      <w:pPr>
        <w:spacing w:after="20"/>
        <w:contextualSpacing/>
        <w:jc w:val="both"/>
        <w:rPr>
          <w:rFonts w:ascii="Times" w:hAnsi="Times" w:cs="Times"/>
          <w:b w:val="0"/>
          <w:color w:val="000000"/>
          <w:sz w:val="22"/>
          <w:szCs w:val="22"/>
        </w:rPr>
      </w:pPr>
      <w:r w:rsidRPr="009F763A">
        <w:rPr>
          <w:rFonts w:ascii="Times" w:hAnsi="Times" w:cs="Times"/>
          <w:b w:val="0"/>
          <w:color w:val="000000"/>
          <w:sz w:val="22"/>
          <w:szCs w:val="22"/>
        </w:rPr>
        <w:t>3. Elismert költségnek minősül a személyi jövedelemadóról szóló törvényben elismert költség, valamint a fizetett tartásdíj.</w:t>
      </w:r>
    </w:p>
    <w:p w:rsidR="001B66A6" w:rsidRPr="009F763A" w:rsidRDefault="001B66A6" w:rsidP="001B66A6">
      <w:pPr>
        <w:spacing w:after="20"/>
        <w:jc w:val="both"/>
        <w:rPr>
          <w:rFonts w:ascii="Times" w:hAnsi="Times" w:cs="Times"/>
          <w:b w:val="0"/>
          <w:color w:val="000000"/>
          <w:sz w:val="22"/>
          <w:szCs w:val="22"/>
        </w:rPr>
      </w:pPr>
    </w:p>
    <w:p w:rsidR="001B66A6" w:rsidRPr="009F763A" w:rsidRDefault="001B66A6" w:rsidP="001B66A6">
      <w:pPr>
        <w:spacing w:after="20"/>
        <w:contextualSpacing/>
        <w:jc w:val="both"/>
        <w:rPr>
          <w:rFonts w:ascii="Times" w:hAnsi="Times" w:cs="Times"/>
          <w:b w:val="0"/>
          <w:color w:val="000000"/>
          <w:sz w:val="22"/>
          <w:szCs w:val="22"/>
        </w:rPr>
      </w:pPr>
      <w:r w:rsidRPr="009F763A">
        <w:rPr>
          <w:rFonts w:ascii="Times" w:hAnsi="Times" w:cs="Times"/>
          <w:b w:val="0"/>
          <w:color w:val="000000"/>
          <w:sz w:val="22"/>
          <w:szCs w:val="22"/>
        </w:rPr>
        <w:t>4. Befizetési kötelezettségnek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1B66A6" w:rsidRPr="009F763A" w:rsidRDefault="001B66A6" w:rsidP="001B66A6">
      <w:pPr>
        <w:spacing w:after="20"/>
        <w:jc w:val="both"/>
        <w:rPr>
          <w:rFonts w:ascii="Times" w:hAnsi="Times" w:cs="Times"/>
          <w:b w:val="0"/>
          <w:color w:val="000000"/>
          <w:sz w:val="22"/>
          <w:szCs w:val="22"/>
        </w:rPr>
      </w:pPr>
    </w:p>
    <w:p w:rsidR="001B66A6" w:rsidRPr="009F763A" w:rsidRDefault="001B66A6" w:rsidP="001B66A6">
      <w:pPr>
        <w:spacing w:after="160" w:line="259" w:lineRule="auto"/>
        <w:contextualSpacing/>
        <w:jc w:val="both"/>
        <w:rPr>
          <w:b w:val="0"/>
          <w:sz w:val="22"/>
          <w:szCs w:val="22"/>
        </w:rPr>
      </w:pPr>
      <w:r w:rsidRPr="009F763A">
        <w:rPr>
          <w:rFonts w:ascii="Times" w:hAnsi="Times" w:cs="Times"/>
          <w:b w:val="0"/>
          <w:color w:val="000000"/>
          <w:sz w:val="22"/>
          <w:szCs w:val="22"/>
        </w:rPr>
        <w:t xml:space="preserve">5.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w:t>
      </w:r>
      <w:r w:rsidRPr="009F763A">
        <w:rPr>
          <w:b w:val="0"/>
          <w:color w:val="000000"/>
          <w:sz w:val="22"/>
          <w:szCs w:val="22"/>
        </w:rPr>
        <w:t>bevétel 85%-ának, illetve állattenyésztés eset</w:t>
      </w:r>
      <w:r w:rsidRPr="009F763A">
        <w:rPr>
          <w:b w:val="0"/>
          <w:sz w:val="22"/>
          <w:szCs w:val="22"/>
        </w:rPr>
        <w:t xml:space="preserve">én 94% </w:t>
      </w:r>
      <w:proofErr w:type="spellStart"/>
      <w:r w:rsidRPr="009F763A">
        <w:rPr>
          <w:b w:val="0"/>
          <w:sz w:val="22"/>
          <w:szCs w:val="22"/>
        </w:rPr>
        <w:t>-ának</w:t>
      </w:r>
      <w:proofErr w:type="spellEnd"/>
      <w:r w:rsidRPr="009F763A">
        <w:rPr>
          <w:b w:val="0"/>
          <w:sz w:val="22"/>
          <w:szCs w:val="22"/>
        </w:rPr>
        <w:t xml:space="preserve"> megfelelő összeggel.</w:t>
      </w:r>
    </w:p>
    <w:p w:rsidR="001B66A6" w:rsidRPr="009F763A" w:rsidRDefault="001B66A6" w:rsidP="001B66A6">
      <w:pPr>
        <w:spacing w:after="20"/>
        <w:jc w:val="both"/>
        <w:rPr>
          <w:rFonts w:ascii="Times" w:hAnsi="Times" w:cs="Times"/>
          <w:b w:val="0"/>
          <w:color w:val="000000"/>
          <w:sz w:val="22"/>
          <w:szCs w:val="22"/>
        </w:rPr>
      </w:pPr>
      <w:r w:rsidRPr="009F763A">
        <w:rPr>
          <w:rFonts w:ascii="Times" w:hAnsi="Times" w:cs="Times"/>
          <w:b w:val="0"/>
          <w:color w:val="000000"/>
          <w:sz w:val="22"/>
          <w:szCs w:val="22"/>
        </w:rPr>
        <w:t>6. A jogosultság megállapításakor</w:t>
      </w:r>
    </w:p>
    <w:p w:rsidR="001B66A6" w:rsidRPr="009F763A" w:rsidRDefault="001B66A6" w:rsidP="001B66A6">
      <w:pPr>
        <w:spacing w:after="20"/>
        <w:ind w:firstLine="180"/>
        <w:jc w:val="both"/>
        <w:rPr>
          <w:rFonts w:ascii="Times" w:hAnsi="Times" w:cs="Times"/>
          <w:b w:val="0"/>
          <w:color w:val="000000"/>
          <w:sz w:val="22"/>
          <w:szCs w:val="22"/>
        </w:rPr>
      </w:pPr>
      <w:proofErr w:type="gramStart"/>
      <w:r w:rsidRPr="009F763A">
        <w:rPr>
          <w:rFonts w:ascii="Times" w:hAnsi="Times" w:cs="Times"/>
          <w:b w:val="0"/>
          <w:i/>
          <w:iCs/>
          <w:color w:val="000000"/>
          <w:sz w:val="22"/>
          <w:szCs w:val="22"/>
        </w:rPr>
        <w:t>a</w:t>
      </w:r>
      <w:proofErr w:type="gramEnd"/>
      <w:r w:rsidRPr="009F763A">
        <w:rPr>
          <w:rFonts w:ascii="Times" w:hAnsi="Times" w:cs="Times"/>
          <w:b w:val="0"/>
          <w:i/>
          <w:iCs/>
          <w:color w:val="000000"/>
          <w:sz w:val="22"/>
          <w:szCs w:val="22"/>
        </w:rPr>
        <w:t>)</w:t>
      </w:r>
      <w:r w:rsidRPr="009F763A">
        <w:rPr>
          <w:rFonts w:ascii="Times" w:hAnsi="Times" w:cs="Times"/>
          <w:b w:val="0"/>
          <w:color w:val="000000"/>
          <w:sz w:val="22"/>
          <w:szCs w:val="22"/>
        </w:rPr>
        <w:t> </w:t>
      </w:r>
      <w:proofErr w:type="spellStart"/>
      <w:r w:rsidRPr="009F763A">
        <w:rPr>
          <w:rFonts w:ascii="Times" w:hAnsi="Times" w:cs="Times"/>
          <w:b w:val="0"/>
          <w:color w:val="000000"/>
          <w:sz w:val="22"/>
          <w:szCs w:val="22"/>
        </w:rPr>
        <w:t>a</w:t>
      </w:r>
      <w:proofErr w:type="spellEnd"/>
      <w:r w:rsidRPr="009F763A">
        <w:rPr>
          <w:rFonts w:ascii="Times" w:hAnsi="Times" w:cs="Times"/>
          <w:b w:val="0"/>
          <w:color w:val="000000"/>
          <w:sz w:val="22"/>
          <w:szCs w:val="22"/>
        </w:rPr>
        <w:t xml:space="preserve"> havi rendszerességgel járó – nem vállalkozásból, illetve őstermelői tevékenységből (a továbbiakban együtt: vállalkozás) származó – jövedelem esetén a kérelem benyújtását megelőző hónap jövedelmét,</w:t>
      </w:r>
    </w:p>
    <w:p w:rsidR="001B66A6" w:rsidRPr="009F763A" w:rsidRDefault="001B66A6" w:rsidP="001B66A6">
      <w:pPr>
        <w:spacing w:after="20"/>
        <w:ind w:firstLine="180"/>
        <w:jc w:val="both"/>
        <w:rPr>
          <w:rFonts w:ascii="Times" w:hAnsi="Times" w:cs="Times"/>
          <w:b w:val="0"/>
          <w:color w:val="000000"/>
          <w:sz w:val="22"/>
          <w:szCs w:val="22"/>
        </w:rPr>
      </w:pPr>
      <w:r w:rsidRPr="009F763A">
        <w:rPr>
          <w:rFonts w:ascii="Times" w:hAnsi="Times" w:cs="Times"/>
          <w:b w:val="0"/>
          <w:i/>
          <w:iCs/>
          <w:color w:val="000000"/>
          <w:sz w:val="22"/>
          <w:szCs w:val="22"/>
        </w:rPr>
        <w:t>b)</w:t>
      </w:r>
      <w:r w:rsidRPr="009F763A">
        <w:rPr>
          <w:rFonts w:ascii="Times" w:hAnsi="Times" w:cs="Times"/>
          <w:b w:val="0"/>
          <w:color w:val="000000"/>
          <w:sz w:val="22"/>
          <w:szCs w:val="22"/>
        </w:rPr>
        <w:t> a nem havi rendszerességgel szerzett, illetve vállalkozásból származó jövedelem esetén a kérelem benyújtásának hónapját közvetlenül megelőző tizenkét hónap alatt szerzett jövedelem egyhavi átlagát</w:t>
      </w:r>
    </w:p>
    <w:p w:rsidR="001B66A6" w:rsidRPr="009F763A" w:rsidRDefault="001B66A6" w:rsidP="001B66A6">
      <w:pPr>
        <w:spacing w:after="20"/>
        <w:jc w:val="both"/>
        <w:rPr>
          <w:rFonts w:ascii="Times" w:hAnsi="Times" w:cs="Times"/>
          <w:b w:val="0"/>
          <w:color w:val="000000"/>
          <w:sz w:val="22"/>
          <w:szCs w:val="22"/>
        </w:rPr>
      </w:pPr>
      <w:proofErr w:type="gramStart"/>
      <w:r w:rsidRPr="009F763A">
        <w:rPr>
          <w:rFonts w:ascii="Times" w:hAnsi="Times" w:cs="Times"/>
          <w:b w:val="0"/>
          <w:color w:val="000000"/>
          <w:sz w:val="22"/>
          <w:szCs w:val="22"/>
        </w:rPr>
        <w:t>kell</w:t>
      </w:r>
      <w:proofErr w:type="gramEnd"/>
      <w:r w:rsidRPr="009F763A">
        <w:rPr>
          <w:rFonts w:ascii="Times" w:hAnsi="Times" w:cs="Times"/>
          <w:b w:val="0"/>
          <w:color w:val="000000"/>
          <w:sz w:val="22"/>
          <w:szCs w:val="22"/>
        </w:rPr>
        <w:t xml:space="preserve"> figyelembe venni, azzal, hogy a </w:t>
      </w:r>
      <w:r w:rsidRPr="009F763A">
        <w:rPr>
          <w:rFonts w:ascii="Times" w:hAnsi="Times" w:cs="Times"/>
          <w:b w:val="0"/>
          <w:i/>
          <w:iCs/>
          <w:color w:val="000000"/>
          <w:sz w:val="22"/>
          <w:szCs w:val="22"/>
        </w:rPr>
        <w:t>b)</w:t>
      </w:r>
      <w:r w:rsidRPr="009F763A">
        <w:rPr>
          <w:rFonts w:ascii="Times" w:hAnsi="Times" w:cs="Times"/>
          <w:b w:val="0"/>
          <w:color w:val="000000"/>
          <w:sz w:val="22"/>
          <w:szCs w:val="22"/>
        </w:rPr>
        <w:t> pont szerinti számításnál azon hónapoknál, amelyek adóbevallással már lezárt időszakra esnek, a jövedelmet a bevallott éves jövedelemnek e hónapokkal arányos összegében kell beszámítani.</w:t>
      </w:r>
    </w:p>
    <w:p w:rsidR="001B66A6" w:rsidRPr="009F763A" w:rsidRDefault="001B66A6" w:rsidP="001B66A6">
      <w:pPr>
        <w:spacing w:after="20"/>
        <w:ind w:firstLine="180"/>
        <w:jc w:val="both"/>
        <w:rPr>
          <w:rFonts w:ascii="Times" w:hAnsi="Times" w:cs="Times"/>
          <w:b w:val="0"/>
          <w:color w:val="000000"/>
          <w:sz w:val="22"/>
          <w:szCs w:val="22"/>
        </w:rPr>
      </w:pPr>
      <w:r w:rsidRPr="009F763A">
        <w:rPr>
          <w:rFonts w:ascii="Times" w:hAnsi="Times" w:cs="Times"/>
          <w:b w:val="0"/>
          <w:color w:val="000000"/>
          <w:sz w:val="22"/>
          <w:szCs w:val="22"/>
        </w:rPr>
        <w:t>Ha a vállalkozási tevékenység megkezdésétől eltelt időtartam nem éri el a 12 hónapot, akkor az egyhavi átlagos jövedelmet a vállalkozási tevékenység időtartama alapján kell kiszámítani.</w:t>
      </w:r>
    </w:p>
    <w:p w:rsidR="001B66A6" w:rsidRPr="009F763A" w:rsidRDefault="001B66A6" w:rsidP="001B66A6">
      <w:pPr>
        <w:spacing w:after="20"/>
        <w:ind w:firstLine="180"/>
        <w:jc w:val="both"/>
        <w:rPr>
          <w:rFonts w:ascii="Times" w:hAnsi="Times" w:cs="Times"/>
          <w:b w:val="0"/>
          <w:color w:val="000000"/>
          <w:sz w:val="22"/>
          <w:szCs w:val="22"/>
        </w:rPr>
      </w:pPr>
    </w:p>
    <w:p w:rsidR="001B66A6" w:rsidRPr="009F763A" w:rsidRDefault="001B66A6" w:rsidP="001B66A6">
      <w:pPr>
        <w:spacing w:after="20"/>
        <w:jc w:val="both"/>
        <w:rPr>
          <w:rFonts w:ascii="Times" w:hAnsi="Times" w:cs="Times"/>
          <w:b w:val="0"/>
          <w:color w:val="000000"/>
          <w:sz w:val="22"/>
          <w:szCs w:val="22"/>
        </w:rPr>
      </w:pPr>
      <w:r w:rsidRPr="009F763A">
        <w:rPr>
          <w:rFonts w:ascii="Times" w:hAnsi="Times" w:cs="Times"/>
          <w:b w:val="0"/>
          <w:color w:val="000000"/>
          <w:sz w:val="22"/>
          <w:szCs w:val="22"/>
        </w:rPr>
        <w:t>7. A jövedelemszámításnál figyelmen kívül kell hagyni</w:t>
      </w:r>
    </w:p>
    <w:p w:rsidR="001B66A6" w:rsidRPr="009F763A" w:rsidRDefault="001B66A6" w:rsidP="001B66A6">
      <w:pPr>
        <w:spacing w:after="20"/>
        <w:ind w:firstLine="180"/>
        <w:jc w:val="both"/>
        <w:rPr>
          <w:rFonts w:ascii="Times" w:hAnsi="Times" w:cs="Times"/>
          <w:b w:val="0"/>
          <w:color w:val="000000"/>
          <w:sz w:val="22"/>
          <w:szCs w:val="22"/>
        </w:rPr>
      </w:pPr>
      <w:proofErr w:type="gramStart"/>
      <w:r w:rsidRPr="009F763A">
        <w:rPr>
          <w:rFonts w:ascii="Times" w:hAnsi="Times" w:cs="Times"/>
          <w:b w:val="0"/>
          <w:i/>
          <w:iCs/>
          <w:color w:val="000000"/>
          <w:sz w:val="22"/>
          <w:szCs w:val="22"/>
        </w:rPr>
        <w:t>a</w:t>
      </w:r>
      <w:proofErr w:type="gramEnd"/>
      <w:r w:rsidRPr="009F763A">
        <w:rPr>
          <w:rFonts w:ascii="Times" w:hAnsi="Times" w:cs="Times"/>
          <w:b w:val="0"/>
          <w:i/>
          <w:iCs/>
          <w:color w:val="000000"/>
          <w:sz w:val="22"/>
          <w:szCs w:val="22"/>
        </w:rPr>
        <w:t>)</w:t>
      </w:r>
      <w:r w:rsidRPr="009F763A">
        <w:rPr>
          <w:rFonts w:ascii="Times" w:hAnsi="Times" w:cs="Times"/>
          <w:b w:val="0"/>
          <w:color w:val="000000"/>
          <w:sz w:val="22"/>
          <w:szCs w:val="22"/>
        </w:rPr>
        <w:t> </w:t>
      </w:r>
      <w:proofErr w:type="spellStart"/>
      <w:r w:rsidRPr="009F763A">
        <w:rPr>
          <w:rFonts w:ascii="Times" w:hAnsi="Times" w:cs="Times"/>
          <w:b w:val="0"/>
          <w:color w:val="000000"/>
          <w:sz w:val="22"/>
          <w:szCs w:val="22"/>
        </w:rPr>
        <w:t>a</w:t>
      </w:r>
      <w:proofErr w:type="spellEnd"/>
      <w:r w:rsidRPr="009F763A">
        <w:rPr>
          <w:rFonts w:ascii="Times" w:hAnsi="Times" w:cs="Times"/>
          <w:b w:val="0"/>
          <w:color w:val="000000"/>
          <w:sz w:val="22"/>
          <w:szCs w:val="22"/>
        </w:rPr>
        <w:t xml:space="preserve"> kérelem benyújtását megelőzően megszűnt havi rendszeres jövedelmet,</w:t>
      </w:r>
    </w:p>
    <w:p w:rsidR="001B66A6" w:rsidRPr="009F763A" w:rsidRDefault="001B66A6" w:rsidP="001B66A6">
      <w:pPr>
        <w:spacing w:after="20"/>
        <w:ind w:firstLine="180"/>
        <w:jc w:val="both"/>
        <w:rPr>
          <w:rFonts w:ascii="Times" w:hAnsi="Times" w:cs="Times"/>
          <w:b w:val="0"/>
          <w:color w:val="000000"/>
          <w:sz w:val="22"/>
          <w:szCs w:val="22"/>
        </w:rPr>
      </w:pPr>
      <w:r w:rsidRPr="009F763A">
        <w:rPr>
          <w:rFonts w:ascii="Times" w:hAnsi="Times" w:cs="Times"/>
          <w:b w:val="0"/>
          <w:i/>
          <w:iCs/>
          <w:color w:val="000000"/>
          <w:sz w:val="22"/>
          <w:szCs w:val="22"/>
        </w:rPr>
        <w:t>b)</w:t>
      </w:r>
      <w:r w:rsidRPr="009F763A">
        <w:rPr>
          <w:rFonts w:ascii="Times" w:hAnsi="Times" w:cs="Times"/>
          <w:b w:val="0"/>
          <w:color w:val="000000"/>
          <w:sz w:val="22"/>
          <w:szCs w:val="22"/>
        </w:rPr>
        <w:t> a vállalkozásból származó jövedelmet, feltéve, hogy a vállalkozási tevékenység megszűnt,</w:t>
      </w:r>
    </w:p>
    <w:p w:rsidR="001B66A6" w:rsidRPr="009F763A" w:rsidRDefault="001B66A6" w:rsidP="001B66A6">
      <w:pPr>
        <w:spacing w:after="20"/>
        <w:ind w:firstLine="180"/>
        <w:jc w:val="both"/>
        <w:rPr>
          <w:rFonts w:ascii="Times" w:hAnsi="Times" w:cs="Times"/>
          <w:b w:val="0"/>
          <w:color w:val="000000"/>
          <w:sz w:val="22"/>
          <w:szCs w:val="22"/>
        </w:rPr>
      </w:pPr>
      <w:r w:rsidRPr="009F763A">
        <w:rPr>
          <w:rFonts w:ascii="Times" w:hAnsi="Times" w:cs="Times"/>
          <w:b w:val="0"/>
          <w:i/>
          <w:iCs/>
          <w:color w:val="000000"/>
          <w:sz w:val="22"/>
          <w:szCs w:val="22"/>
        </w:rPr>
        <w:lastRenderedPageBreak/>
        <w:t>c)</w:t>
      </w:r>
      <w:r w:rsidRPr="009F763A">
        <w:rPr>
          <w:rFonts w:ascii="Times" w:hAnsi="Times" w:cs="Times"/>
          <w:b w:val="0"/>
          <w:color w:val="000000"/>
          <w:sz w:val="22"/>
          <w:szCs w:val="22"/>
        </w:rPr>
        <w:t xml:space="preserve"> a közfoglalkoztatásból származó havi jövedelemnek a foglalkoztatást helyettesítő támogatás összegét meghaladó részét.</w:t>
      </w:r>
    </w:p>
    <w:p w:rsidR="001B66A6" w:rsidRPr="009F763A" w:rsidRDefault="001B66A6" w:rsidP="001B66A6">
      <w:pPr>
        <w:spacing w:after="20"/>
        <w:ind w:firstLine="180"/>
        <w:jc w:val="both"/>
        <w:rPr>
          <w:rFonts w:ascii="Times" w:hAnsi="Times" w:cs="Times"/>
          <w:b w:val="0"/>
          <w:color w:val="000000"/>
          <w:sz w:val="22"/>
          <w:szCs w:val="22"/>
        </w:rPr>
      </w:pPr>
    </w:p>
    <w:p w:rsidR="001B66A6" w:rsidRPr="009F763A" w:rsidRDefault="001B66A6" w:rsidP="001B66A6">
      <w:pPr>
        <w:spacing w:after="20"/>
        <w:jc w:val="both"/>
        <w:rPr>
          <w:rFonts w:ascii="Times" w:hAnsi="Times" w:cs="Times"/>
          <w:b w:val="0"/>
          <w:color w:val="000000"/>
          <w:sz w:val="22"/>
          <w:szCs w:val="22"/>
        </w:rPr>
      </w:pPr>
      <w:r w:rsidRPr="009F763A">
        <w:rPr>
          <w:rFonts w:ascii="Times" w:hAnsi="Times" w:cs="Times"/>
          <w:b w:val="0"/>
          <w:color w:val="000000"/>
          <w:sz w:val="22"/>
          <w:szCs w:val="22"/>
        </w:rPr>
        <w:t>A vállalkozási tevékenység akkor tekinthető megszűntnek, ha az egyéni vállalkozói tevékenység az egyéni vállalkozóról szóló törvényben meghatározottak szerint megszűnt, az őstermelői igazolványt visszaadták vagy visszavonták, illetőleg a társas vállalkozást vagy az egyéni céget törölték a cégjegyzékből.</w:t>
      </w:r>
    </w:p>
    <w:p w:rsidR="00545121" w:rsidRPr="001B66A6" w:rsidRDefault="00545121" w:rsidP="001B66A6">
      <w:bookmarkStart w:id="0" w:name="_GoBack"/>
      <w:bookmarkEnd w:id="0"/>
    </w:p>
    <w:sectPr w:rsidR="00545121" w:rsidRPr="001B66A6" w:rsidSect="00E07A1A">
      <w:footerReference w:type="default" r:id="rId7"/>
      <w:pgSz w:w="11906" w:h="16838"/>
      <w:pgMar w:top="1134" w:right="1417" w:bottom="1276" w:left="1417" w:header="709"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2F03" w:rsidRDefault="006E2F03" w:rsidP="002A6FC4">
      <w:r>
        <w:separator/>
      </w:r>
    </w:p>
  </w:endnote>
  <w:endnote w:type="continuationSeparator" w:id="0">
    <w:p w:rsidR="006E2F03" w:rsidRDefault="006E2F03" w:rsidP="002A6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1128077"/>
      <w:docPartObj>
        <w:docPartGallery w:val="Page Numbers (Bottom of Page)"/>
        <w:docPartUnique/>
      </w:docPartObj>
    </w:sdtPr>
    <w:sdtEndPr/>
    <w:sdtContent>
      <w:p w:rsidR="00E07A1A" w:rsidRDefault="00E07A1A">
        <w:pPr>
          <w:pStyle w:val="llb"/>
          <w:jc w:val="center"/>
        </w:pPr>
        <w:r>
          <w:fldChar w:fldCharType="begin"/>
        </w:r>
        <w:r>
          <w:instrText>PAGE   \* MERGEFORMAT</w:instrText>
        </w:r>
        <w:r>
          <w:fldChar w:fldCharType="separate"/>
        </w:r>
        <w:r w:rsidR="006F5925">
          <w:rPr>
            <w:noProof/>
          </w:rPr>
          <w:t>2</w:t>
        </w:r>
        <w:r>
          <w:fldChar w:fldCharType="end"/>
        </w:r>
      </w:p>
    </w:sdtContent>
  </w:sdt>
  <w:p w:rsidR="00E07A1A" w:rsidRDefault="00E07A1A">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2F03" w:rsidRDefault="006E2F03" w:rsidP="002A6FC4">
      <w:r>
        <w:separator/>
      </w:r>
    </w:p>
  </w:footnote>
  <w:footnote w:type="continuationSeparator" w:id="0">
    <w:p w:rsidR="006E2F03" w:rsidRDefault="006E2F03" w:rsidP="002A6FC4">
      <w:r>
        <w:continuationSeparator/>
      </w:r>
    </w:p>
  </w:footnote>
  <w:footnote w:id="1">
    <w:p w:rsidR="001B66A6" w:rsidRDefault="001B66A6" w:rsidP="001B66A6">
      <w:pPr>
        <w:pStyle w:val="Lbjegyzetszveg"/>
      </w:pPr>
      <w:r>
        <w:rPr>
          <w:rStyle w:val="Lbjegyzet-hivatkozs"/>
        </w:rPr>
        <w:footnoteRef/>
      </w:r>
      <w:r>
        <w:t xml:space="preserve"> Módosította a 10/2016. (IV.27.) önkormányzati rendelet Hatályos: 2016. június 1-től.</w:t>
      </w:r>
    </w:p>
  </w:footnote>
  <w:footnote w:id="2">
    <w:p w:rsidR="001B66A6" w:rsidRDefault="001B66A6" w:rsidP="001B66A6">
      <w:pPr>
        <w:pStyle w:val="Lbjegyzetszveg"/>
      </w:pPr>
      <w:r w:rsidRPr="00385150">
        <w:rPr>
          <w:rStyle w:val="Lbjegyzet-hivatkozs"/>
        </w:rPr>
        <w:footnoteRef/>
      </w:r>
      <w:r w:rsidRPr="00385150">
        <w:t xml:space="preserve"> Módosította a 13/2017.(V.26.) önkormányzati rendelet. Hatályos: 2017. május 27. napjától.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C55946"/>
    <w:multiLevelType w:val="hybridMultilevel"/>
    <w:tmpl w:val="B0BCD372"/>
    <w:lvl w:ilvl="0" w:tplc="61F6852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38124882"/>
    <w:multiLevelType w:val="hybridMultilevel"/>
    <w:tmpl w:val="C6A8B2D8"/>
    <w:lvl w:ilvl="0" w:tplc="040E0017">
      <w:start w:val="1"/>
      <w:numFmt w:val="lowerLetter"/>
      <w:lvlText w:val="%1)"/>
      <w:lvlJc w:val="left"/>
      <w:pPr>
        <w:ind w:left="1211" w:hanging="360"/>
      </w:pPr>
    </w:lvl>
    <w:lvl w:ilvl="1" w:tplc="76CAA6C6">
      <w:start w:val="1"/>
      <w:numFmt w:val="bullet"/>
      <w:lvlText w:val=""/>
      <w:lvlJc w:val="left"/>
      <w:pPr>
        <w:ind w:left="1211" w:hanging="360"/>
      </w:pPr>
      <w:rPr>
        <w:rFonts w:ascii="Symbol" w:hAnsi="Symbol" w:hint="default"/>
      </w:rPr>
    </w:lvl>
    <w:lvl w:ilvl="2" w:tplc="040E001B">
      <w:start w:val="1"/>
      <w:numFmt w:val="lowerRoman"/>
      <w:lvlText w:val="%3."/>
      <w:lvlJc w:val="right"/>
      <w:pPr>
        <w:ind w:left="2727" w:hanging="180"/>
      </w:pPr>
    </w:lvl>
    <w:lvl w:ilvl="3" w:tplc="040E000F">
      <w:start w:val="1"/>
      <w:numFmt w:val="decimal"/>
      <w:lvlText w:val="%4."/>
      <w:lvlJc w:val="left"/>
      <w:pPr>
        <w:ind w:left="3447" w:hanging="360"/>
      </w:pPr>
    </w:lvl>
    <w:lvl w:ilvl="4" w:tplc="040E0019">
      <w:start w:val="1"/>
      <w:numFmt w:val="lowerLetter"/>
      <w:lvlText w:val="%5."/>
      <w:lvlJc w:val="left"/>
      <w:pPr>
        <w:ind w:left="4167" w:hanging="360"/>
      </w:pPr>
    </w:lvl>
    <w:lvl w:ilvl="5" w:tplc="040E001B">
      <w:start w:val="1"/>
      <w:numFmt w:val="lowerRoman"/>
      <w:lvlText w:val="%6."/>
      <w:lvlJc w:val="right"/>
      <w:pPr>
        <w:ind w:left="4887" w:hanging="180"/>
      </w:pPr>
    </w:lvl>
    <w:lvl w:ilvl="6" w:tplc="040E000F">
      <w:start w:val="1"/>
      <w:numFmt w:val="decimal"/>
      <w:lvlText w:val="%7."/>
      <w:lvlJc w:val="left"/>
      <w:pPr>
        <w:ind w:left="5607" w:hanging="360"/>
      </w:pPr>
    </w:lvl>
    <w:lvl w:ilvl="7" w:tplc="040E0019">
      <w:start w:val="1"/>
      <w:numFmt w:val="lowerLetter"/>
      <w:lvlText w:val="%8."/>
      <w:lvlJc w:val="left"/>
      <w:pPr>
        <w:ind w:left="6327" w:hanging="360"/>
      </w:pPr>
    </w:lvl>
    <w:lvl w:ilvl="8" w:tplc="040E001B">
      <w:start w:val="1"/>
      <w:numFmt w:val="lowerRoman"/>
      <w:lvlText w:val="%9."/>
      <w:lvlJc w:val="right"/>
      <w:pPr>
        <w:ind w:left="7047" w:hanging="180"/>
      </w:pPr>
    </w:lvl>
  </w:abstractNum>
  <w:abstractNum w:abstractNumId="2">
    <w:nsid w:val="57E942E4"/>
    <w:multiLevelType w:val="hybridMultilevel"/>
    <w:tmpl w:val="8FD6AEC8"/>
    <w:lvl w:ilvl="0" w:tplc="040E0017">
      <w:start w:val="1"/>
      <w:numFmt w:val="lowerLetter"/>
      <w:lvlText w:val="%1)"/>
      <w:lvlJc w:val="left"/>
      <w:pPr>
        <w:ind w:left="1069" w:hanging="360"/>
      </w:pPr>
      <w:rPr>
        <w:rFonts w:hint="default"/>
      </w:rPr>
    </w:lvl>
    <w:lvl w:ilvl="1" w:tplc="040E0017">
      <w:start w:val="1"/>
      <w:numFmt w:val="lowerLetter"/>
      <w:lvlText w:val="%2)"/>
      <w:lvlJc w:val="left"/>
      <w:pPr>
        <w:ind w:left="1069" w:hanging="360"/>
      </w:pPr>
      <w:rPr>
        <w:rFonts w:hint="default"/>
      </w:rPr>
    </w:lvl>
    <w:lvl w:ilvl="2" w:tplc="FF38D41C">
      <w:start w:val="1"/>
      <w:numFmt w:val="decimal"/>
      <w:lvlText w:val="(%3)"/>
      <w:lvlJc w:val="left"/>
      <w:pPr>
        <w:ind w:left="2907" w:hanging="360"/>
      </w:pPr>
      <w:rPr>
        <w:rFonts w:hint="default"/>
      </w:rPr>
    </w:lvl>
    <w:lvl w:ilvl="3" w:tplc="CD6E9D30">
      <w:start w:val="1"/>
      <w:numFmt w:val="decimal"/>
      <w:lvlText w:val="%4."/>
      <w:lvlJc w:val="left"/>
      <w:pPr>
        <w:ind w:left="3054" w:hanging="360"/>
      </w:pPr>
      <w:rPr>
        <w:rFonts w:hint="default"/>
        <w:b/>
        <w:i/>
      </w:r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3">
    <w:nsid w:val="704E39EE"/>
    <w:multiLevelType w:val="hybridMultilevel"/>
    <w:tmpl w:val="228222AA"/>
    <w:lvl w:ilvl="0" w:tplc="76CAA6C6">
      <w:start w:val="1"/>
      <w:numFmt w:val="bullet"/>
      <w:lvlText w:val=""/>
      <w:lvlJc w:val="left"/>
      <w:pPr>
        <w:ind w:left="900" w:hanging="360"/>
      </w:pPr>
      <w:rPr>
        <w:rFonts w:ascii="Symbol" w:hAnsi="Symbol" w:hint="default"/>
      </w:rPr>
    </w:lvl>
    <w:lvl w:ilvl="1" w:tplc="040E0019" w:tentative="1">
      <w:start w:val="1"/>
      <w:numFmt w:val="lowerLetter"/>
      <w:lvlText w:val="%2."/>
      <w:lvlJc w:val="left"/>
      <w:pPr>
        <w:ind w:left="1620" w:hanging="360"/>
      </w:pPr>
    </w:lvl>
    <w:lvl w:ilvl="2" w:tplc="040E001B" w:tentative="1">
      <w:start w:val="1"/>
      <w:numFmt w:val="lowerRoman"/>
      <w:lvlText w:val="%3."/>
      <w:lvlJc w:val="right"/>
      <w:pPr>
        <w:ind w:left="2340" w:hanging="180"/>
      </w:pPr>
    </w:lvl>
    <w:lvl w:ilvl="3" w:tplc="040E000F" w:tentative="1">
      <w:start w:val="1"/>
      <w:numFmt w:val="decimal"/>
      <w:lvlText w:val="%4."/>
      <w:lvlJc w:val="left"/>
      <w:pPr>
        <w:ind w:left="3060" w:hanging="360"/>
      </w:pPr>
    </w:lvl>
    <w:lvl w:ilvl="4" w:tplc="040E0019" w:tentative="1">
      <w:start w:val="1"/>
      <w:numFmt w:val="lowerLetter"/>
      <w:lvlText w:val="%5."/>
      <w:lvlJc w:val="left"/>
      <w:pPr>
        <w:ind w:left="3780" w:hanging="360"/>
      </w:pPr>
    </w:lvl>
    <w:lvl w:ilvl="5" w:tplc="040E001B" w:tentative="1">
      <w:start w:val="1"/>
      <w:numFmt w:val="lowerRoman"/>
      <w:lvlText w:val="%6."/>
      <w:lvlJc w:val="right"/>
      <w:pPr>
        <w:ind w:left="4500" w:hanging="180"/>
      </w:pPr>
    </w:lvl>
    <w:lvl w:ilvl="6" w:tplc="040E000F" w:tentative="1">
      <w:start w:val="1"/>
      <w:numFmt w:val="decimal"/>
      <w:lvlText w:val="%7."/>
      <w:lvlJc w:val="left"/>
      <w:pPr>
        <w:ind w:left="5220" w:hanging="360"/>
      </w:pPr>
    </w:lvl>
    <w:lvl w:ilvl="7" w:tplc="040E0019" w:tentative="1">
      <w:start w:val="1"/>
      <w:numFmt w:val="lowerLetter"/>
      <w:lvlText w:val="%8."/>
      <w:lvlJc w:val="left"/>
      <w:pPr>
        <w:ind w:left="5940" w:hanging="360"/>
      </w:pPr>
    </w:lvl>
    <w:lvl w:ilvl="8" w:tplc="040E001B" w:tentative="1">
      <w:start w:val="1"/>
      <w:numFmt w:val="lowerRoman"/>
      <w:lvlText w:val="%9."/>
      <w:lvlJc w:val="right"/>
      <w:pPr>
        <w:ind w:left="666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823"/>
    <w:rsid w:val="001B66A6"/>
    <w:rsid w:val="002A6FC4"/>
    <w:rsid w:val="00391E6E"/>
    <w:rsid w:val="003F4B1E"/>
    <w:rsid w:val="00545121"/>
    <w:rsid w:val="005550C8"/>
    <w:rsid w:val="006E2F03"/>
    <w:rsid w:val="006F5925"/>
    <w:rsid w:val="007D0747"/>
    <w:rsid w:val="008E5F17"/>
    <w:rsid w:val="00910AAA"/>
    <w:rsid w:val="00941FC4"/>
    <w:rsid w:val="00A35826"/>
    <w:rsid w:val="00B36A74"/>
    <w:rsid w:val="00C21436"/>
    <w:rsid w:val="00C77BE4"/>
    <w:rsid w:val="00CB4462"/>
    <w:rsid w:val="00CB5D42"/>
    <w:rsid w:val="00DE6823"/>
    <w:rsid w:val="00E07A1A"/>
    <w:rsid w:val="00F20568"/>
    <w:rsid w:val="00F33EFB"/>
    <w:rsid w:val="00F8491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88F2C8-ED3C-4326-AE27-05C16F06C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36A74"/>
    <w:pPr>
      <w:spacing w:after="0" w:line="240" w:lineRule="auto"/>
    </w:pPr>
    <w:rPr>
      <w:rFonts w:ascii="Times New Roman" w:eastAsia="Times New Roman" w:hAnsi="Times New Roman" w:cs="Times New Roman"/>
      <w:b/>
      <w:sz w:val="26"/>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uiPriority w:val="99"/>
    <w:rsid w:val="002A6FC4"/>
    <w:rPr>
      <w:sz w:val="20"/>
    </w:rPr>
  </w:style>
  <w:style w:type="character" w:customStyle="1" w:styleId="LbjegyzetszvegChar">
    <w:name w:val="Lábjegyzetszöveg Char"/>
    <w:basedOn w:val="Bekezdsalapbettpusa"/>
    <w:link w:val="Lbjegyzetszveg"/>
    <w:uiPriority w:val="99"/>
    <w:rsid w:val="002A6FC4"/>
    <w:rPr>
      <w:rFonts w:ascii="Times New Roman" w:eastAsia="Times New Roman" w:hAnsi="Times New Roman" w:cs="Times New Roman"/>
      <w:sz w:val="20"/>
      <w:szCs w:val="20"/>
      <w:lang w:eastAsia="hu-HU"/>
    </w:rPr>
  </w:style>
  <w:style w:type="character" w:styleId="Lbjegyzet-hivatkozs">
    <w:name w:val="footnote reference"/>
    <w:uiPriority w:val="99"/>
    <w:rsid w:val="002A6FC4"/>
    <w:rPr>
      <w:vertAlign w:val="superscript"/>
    </w:rPr>
  </w:style>
  <w:style w:type="paragraph" w:styleId="lfej">
    <w:name w:val="header"/>
    <w:basedOn w:val="Norml"/>
    <w:link w:val="lfejChar"/>
    <w:uiPriority w:val="99"/>
    <w:unhideWhenUsed/>
    <w:rsid w:val="00E07A1A"/>
    <w:pPr>
      <w:tabs>
        <w:tab w:val="center" w:pos="4536"/>
        <w:tab w:val="right" w:pos="9072"/>
      </w:tabs>
    </w:pPr>
  </w:style>
  <w:style w:type="character" w:customStyle="1" w:styleId="lfejChar">
    <w:name w:val="Élőfej Char"/>
    <w:basedOn w:val="Bekezdsalapbettpusa"/>
    <w:link w:val="lfej"/>
    <w:uiPriority w:val="99"/>
    <w:rsid w:val="00E07A1A"/>
  </w:style>
  <w:style w:type="paragraph" w:styleId="llb">
    <w:name w:val="footer"/>
    <w:basedOn w:val="Norml"/>
    <w:link w:val="llbChar"/>
    <w:uiPriority w:val="99"/>
    <w:unhideWhenUsed/>
    <w:rsid w:val="00E07A1A"/>
    <w:pPr>
      <w:tabs>
        <w:tab w:val="center" w:pos="4536"/>
        <w:tab w:val="right" w:pos="9072"/>
      </w:tabs>
    </w:pPr>
  </w:style>
  <w:style w:type="character" w:customStyle="1" w:styleId="llbChar">
    <w:name w:val="Élőláb Char"/>
    <w:basedOn w:val="Bekezdsalapbettpusa"/>
    <w:link w:val="llb"/>
    <w:uiPriority w:val="99"/>
    <w:rsid w:val="00E07A1A"/>
  </w:style>
  <w:style w:type="paragraph" w:styleId="Nincstrkz">
    <w:name w:val="No Spacing"/>
    <w:basedOn w:val="Norml"/>
    <w:uiPriority w:val="1"/>
    <w:qFormat/>
    <w:rsid w:val="00545121"/>
    <w:rPr>
      <w:sz w:val="28"/>
      <w:szCs w:val="28"/>
    </w:rPr>
  </w:style>
  <w:style w:type="paragraph" w:styleId="Listaszerbekezds">
    <w:name w:val="List Paragraph"/>
    <w:basedOn w:val="Norml"/>
    <w:uiPriority w:val="34"/>
    <w:qFormat/>
    <w:rsid w:val="00F33EFB"/>
    <w:pPr>
      <w:ind w:left="720"/>
      <w:contextualSpacing/>
    </w:pPr>
    <w:rPr>
      <w:b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2017">
      <w:bodyDiv w:val="1"/>
      <w:marLeft w:val="0"/>
      <w:marRight w:val="0"/>
      <w:marTop w:val="0"/>
      <w:marBottom w:val="0"/>
      <w:divBdr>
        <w:top w:val="none" w:sz="0" w:space="0" w:color="auto"/>
        <w:left w:val="none" w:sz="0" w:space="0" w:color="auto"/>
        <w:bottom w:val="none" w:sz="0" w:space="0" w:color="auto"/>
        <w:right w:val="none" w:sz="0" w:space="0" w:color="auto"/>
      </w:divBdr>
    </w:div>
    <w:div w:id="134877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1850</Words>
  <Characters>12771</Characters>
  <Application>Microsoft Office Word</Application>
  <DocSecurity>0</DocSecurity>
  <Lines>106</Lines>
  <Paragraphs>29</Paragraphs>
  <ScaleCrop>false</ScaleCrop>
  <HeadingPairs>
    <vt:vector size="2" baseType="variant">
      <vt:variant>
        <vt:lpstr>Cím</vt:lpstr>
      </vt:variant>
      <vt:variant>
        <vt:i4>1</vt:i4>
      </vt:variant>
    </vt:vector>
  </HeadingPairs>
  <TitlesOfParts>
    <vt:vector size="1" baseType="lpstr">
      <vt:lpstr/>
    </vt:vector>
  </TitlesOfParts>
  <Company>Budapest II. kerületi Polgármesteri Hivatal</Company>
  <LinksUpToDate>false</LinksUpToDate>
  <CharactersWithSpaces>14592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Hrazdil Balázs</dc:creator>
  <cp:keywords/>
  <dc:description/>
  <cp:lastModifiedBy>Magyarosi Szilvia</cp:lastModifiedBy>
  <cp:revision>4</cp:revision>
  <dcterms:created xsi:type="dcterms:W3CDTF">2020-10-29T14:40:00Z</dcterms:created>
  <dcterms:modified xsi:type="dcterms:W3CDTF">2020-11-02T10:11:00Z</dcterms:modified>
</cp:coreProperties>
</file>